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8B3F" w14:textId="007EF5E6" w:rsidR="00470E85" w:rsidRDefault="00D108C3">
      <w:pPr>
        <w:rPr>
          <w:rFonts w:ascii="Open Sans" w:hAnsi="Open Sans"/>
        </w:rPr>
      </w:pPr>
      <w:r>
        <w:rPr>
          <w:rFonts w:ascii="Open Sans" w:hAnsi="Open Sans"/>
          <w:noProof/>
        </w:rPr>
        <w:drawing>
          <wp:anchor distT="0" distB="0" distL="114300" distR="114300" simplePos="0" relativeHeight="251658240" behindDoc="0" locked="0" layoutInCell="1" allowOverlap="1" wp14:anchorId="21AC3207" wp14:editId="178DA524">
            <wp:simplePos x="0" y="0"/>
            <wp:positionH relativeFrom="margin">
              <wp:posOffset>-986790</wp:posOffset>
            </wp:positionH>
            <wp:positionV relativeFrom="margin">
              <wp:posOffset>-929640</wp:posOffset>
            </wp:positionV>
            <wp:extent cx="7844790" cy="10336530"/>
            <wp:effectExtent l="0" t="0" r="3810" b="1270"/>
            <wp:wrapSquare wrapText="bothSides"/>
            <wp:docPr id="1" name="Picture 1"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s-2.pdf"/>
                    <pic:cNvPicPr/>
                  </pic:nvPicPr>
                  <pic:blipFill>
                    <a:blip r:embed="rId8"/>
                    <a:stretch>
                      <a:fillRect/>
                    </a:stretch>
                  </pic:blipFill>
                  <pic:spPr>
                    <a:xfrm>
                      <a:off x="0" y="0"/>
                      <a:ext cx="7844790" cy="10336530"/>
                    </a:xfrm>
                    <a:prstGeom prst="rect">
                      <a:avLst/>
                    </a:prstGeom>
                  </pic:spPr>
                </pic:pic>
              </a:graphicData>
            </a:graphic>
            <wp14:sizeRelH relativeFrom="margin">
              <wp14:pctWidth>0</wp14:pctWidth>
            </wp14:sizeRelH>
            <wp14:sizeRelV relativeFrom="margin">
              <wp14:pctHeight>0</wp14:pctHeight>
            </wp14:sizeRelV>
          </wp:anchor>
        </w:drawing>
      </w:r>
      <w:r w:rsidR="00470E85">
        <w:rPr>
          <w:rFonts w:ascii="Open Sans" w:hAnsi="Open Sans"/>
        </w:rPr>
        <w:br w:type="page"/>
      </w:r>
    </w:p>
    <w:p w14:paraId="48713AF4" w14:textId="77777777" w:rsidR="004837EE" w:rsidRDefault="004837EE">
      <w:pPr>
        <w:rPr>
          <w:rFonts w:ascii="Open Sans" w:hAnsi="Open Sans"/>
          <w:b/>
          <w:sz w:val="36"/>
          <w:szCs w:val="36"/>
        </w:rPr>
      </w:pPr>
    </w:p>
    <w:p w14:paraId="3AEF88EB" w14:textId="77777777" w:rsidR="004837EE" w:rsidRPr="004837EE" w:rsidRDefault="004837EE">
      <w:pPr>
        <w:rPr>
          <w:rFonts w:ascii="Open Sans" w:hAnsi="Open Sans"/>
          <w:b/>
          <w:sz w:val="36"/>
          <w:szCs w:val="36"/>
        </w:rPr>
      </w:pPr>
      <w:r w:rsidRPr="004837EE">
        <w:rPr>
          <w:rFonts w:ascii="Open Sans" w:hAnsi="Open Sans"/>
          <w:b/>
          <w:sz w:val="36"/>
          <w:szCs w:val="36"/>
        </w:rPr>
        <w:t>General information:</w:t>
      </w:r>
    </w:p>
    <w:p w14:paraId="126476E4" w14:textId="77777777" w:rsidR="004837EE" w:rsidRDefault="004837EE">
      <w:pPr>
        <w:rPr>
          <w:rFonts w:ascii="Open Sans" w:hAnsi="Open Sans"/>
        </w:rPr>
      </w:pPr>
    </w:p>
    <w:tbl>
      <w:tblPr>
        <w:tblStyle w:val="TableGrid"/>
        <w:tblW w:w="9018" w:type="dxa"/>
        <w:tblLook w:val="04A0" w:firstRow="1" w:lastRow="0" w:firstColumn="1" w:lastColumn="0" w:noHBand="0" w:noVBand="1"/>
      </w:tblPr>
      <w:tblGrid>
        <w:gridCol w:w="2448"/>
        <w:gridCol w:w="6570"/>
      </w:tblGrid>
      <w:tr w:rsidR="004837EE" w14:paraId="3A1A135F" w14:textId="77777777" w:rsidTr="004837EE">
        <w:tc>
          <w:tcPr>
            <w:tcW w:w="2448" w:type="dxa"/>
            <w:tcBorders>
              <w:top w:val="nil"/>
              <w:left w:val="nil"/>
              <w:bottom w:val="nil"/>
              <w:right w:val="nil"/>
            </w:tcBorders>
            <w:vAlign w:val="bottom"/>
          </w:tcPr>
          <w:p w14:paraId="3331C24D" w14:textId="77777777" w:rsidR="004837EE" w:rsidRDefault="004837EE" w:rsidP="004837EE">
            <w:pPr>
              <w:spacing w:before="120"/>
              <w:rPr>
                <w:rFonts w:ascii="Open Sans" w:hAnsi="Open Sans"/>
              </w:rPr>
            </w:pPr>
            <w:r>
              <w:rPr>
                <w:rFonts w:ascii="Open Sans" w:hAnsi="Open Sans"/>
              </w:rPr>
              <w:t>First name:</w:t>
            </w:r>
          </w:p>
        </w:tc>
        <w:tc>
          <w:tcPr>
            <w:tcW w:w="6570" w:type="dxa"/>
            <w:tcBorders>
              <w:top w:val="nil"/>
              <w:left w:val="nil"/>
              <w:right w:val="nil"/>
            </w:tcBorders>
            <w:vAlign w:val="bottom"/>
          </w:tcPr>
          <w:p w14:paraId="16F7C3AA" w14:textId="77777777" w:rsidR="004837EE" w:rsidRDefault="004837EE" w:rsidP="004837EE">
            <w:pPr>
              <w:spacing w:line="360" w:lineRule="auto"/>
              <w:rPr>
                <w:rFonts w:ascii="Open Sans" w:hAnsi="Open Sans"/>
              </w:rPr>
            </w:pPr>
          </w:p>
        </w:tc>
      </w:tr>
      <w:tr w:rsidR="004837EE" w14:paraId="33A979BB" w14:textId="77777777" w:rsidTr="004837EE">
        <w:tc>
          <w:tcPr>
            <w:tcW w:w="2448" w:type="dxa"/>
            <w:tcBorders>
              <w:top w:val="nil"/>
              <w:left w:val="nil"/>
              <w:bottom w:val="nil"/>
              <w:right w:val="nil"/>
            </w:tcBorders>
            <w:vAlign w:val="bottom"/>
          </w:tcPr>
          <w:p w14:paraId="1565E959" w14:textId="77777777" w:rsidR="004837EE" w:rsidRDefault="004837EE" w:rsidP="004837EE">
            <w:pPr>
              <w:spacing w:before="120"/>
              <w:rPr>
                <w:rFonts w:ascii="Open Sans" w:hAnsi="Open Sans"/>
              </w:rPr>
            </w:pPr>
            <w:r>
              <w:rPr>
                <w:rFonts w:ascii="Open Sans" w:hAnsi="Open Sans"/>
              </w:rPr>
              <w:t>Last name:</w:t>
            </w:r>
          </w:p>
        </w:tc>
        <w:tc>
          <w:tcPr>
            <w:tcW w:w="6570" w:type="dxa"/>
            <w:tcBorders>
              <w:left w:val="nil"/>
              <w:right w:val="nil"/>
            </w:tcBorders>
            <w:vAlign w:val="bottom"/>
          </w:tcPr>
          <w:p w14:paraId="01B5B9E7" w14:textId="77777777" w:rsidR="004837EE" w:rsidRDefault="004837EE" w:rsidP="004837EE">
            <w:pPr>
              <w:spacing w:line="360" w:lineRule="auto"/>
              <w:rPr>
                <w:rFonts w:ascii="Open Sans" w:hAnsi="Open Sans"/>
              </w:rPr>
            </w:pPr>
          </w:p>
        </w:tc>
      </w:tr>
      <w:tr w:rsidR="004837EE" w14:paraId="20CC499B" w14:textId="77777777" w:rsidTr="004837EE">
        <w:tc>
          <w:tcPr>
            <w:tcW w:w="2448" w:type="dxa"/>
            <w:tcBorders>
              <w:top w:val="nil"/>
              <w:left w:val="nil"/>
              <w:bottom w:val="nil"/>
              <w:right w:val="nil"/>
            </w:tcBorders>
            <w:vAlign w:val="bottom"/>
          </w:tcPr>
          <w:p w14:paraId="07AFD83A" w14:textId="77777777" w:rsidR="004837EE" w:rsidRDefault="004837EE" w:rsidP="004837EE">
            <w:pPr>
              <w:spacing w:before="120"/>
              <w:rPr>
                <w:rFonts w:ascii="Open Sans" w:hAnsi="Open Sans"/>
              </w:rPr>
            </w:pPr>
            <w:r>
              <w:rPr>
                <w:rFonts w:ascii="Open Sans" w:hAnsi="Open Sans"/>
              </w:rPr>
              <w:t>Address:</w:t>
            </w:r>
          </w:p>
        </w:tc>
        <w:tc>
          <w:tcPr>
            <w:tcW w:w="6570" w:type="dxa"/>
            <w:tcBorders>
              <w:left w:val="nil"/>
              <w:right w:val="nil"/>
            </w:tcBorders>
            <w:vAlign w:val="bottom"/>
          </w:tcPr>
          <w:p w14:paraId="0006D2A9" w14:textId="77777777" w:rsidR="004837EE" w:rsidRDefault="004837EE" w:rsidP="004837EE">
            <w:pPr>
              <w:spacing w:line="360" w:lineRule="auto"/>
              <w:rPr>
                <w:rFonts w:ascii="Open Sans" w:hAnsi="Open Sans"/>
              </w:rPr>
            </w:pPr>
          </w:p>
        </w:tc>
      </w:tr>
      <w:tr w:rsidR="004837EE" w14:paraId="7746CCBF" w14:textId="77777777" w:rsidTr="004837EE">
        <w:tc>
          <w:tcPr>
            <w:tcW w:w="2448" w:type="dxa"/>
            <w:tcBorders>
              <w:top w:val="nil"/>
              <w:left w:val="nil"/>
              <w:bottom w:val="nil"/>
              <w:right w:val="nil"/>
            </w:tcBorders>
            <w:vAlign w:val="bottom"/>
          </w:tcPr>
          <w:p w14:paraId="5830793A" w14:textId="77777777" w:rsidR="004837EE" w:rsidRDefault="004837EE" w:rsidP="004837EE">
            <w:pPr>
              <w:spacing w:before="120"/>
              <w:rPr>
                <w:rFonts w:ascii="Open Sans" w:hAnsi="Open Sans"/>
              </w:rPr>
            </w:pPr>
            <w:r>
              <w:rPr>
                <w:rFonts w:ascii="Open Sans" w:hAnsi="Open Sans"/>
              </w:rPr>
              <w:t>City:</w:t>
            </w:r>
          </w:p>
        </w:tc>
        <w:tc>
          <w:tcPr>
            <w:tcW w:w="6570" w:type="dxa"/>
            <w:tcBorders>
              <w:left w:val="nil"/>
              <w:right w:val="nil"/>
            </w:tcBorders>
            <w:vAlign w:val="bottom"/>
          </w:tcPr>
          <w:p w14:paraId="56A79D35" w14:textId="77777777" w:rsidR="004837EE" w:rsidRDefault="004837EE" w:rsidP="004837EE">
            <w:pPr>
              <w:spacing w:line="360" w:lineRule="auto"/>
              <w:rPr>
                <w:rFonts w:ascii="Open Sans" w:hAnsi="Open Sans"/>
              </w:rPr>
            </w:pPr>
          </w:p>
        </w:tc>
      </w:tr>
      <w:tr w:rsidR="004837EE" w14:paraId="2CD36C46" w14:textId="77777777" w:rsidTr="004837EE">
        <w:tc>
          <w:tcPr>
            <w:tcW w:w="2448" w:type="dxa"/>
            <w:tcBorders>
              <w:top w:val="nil"/>
              <w:left w:val="nil"/>
              <w:bottom w:val="nil"/>
              <w:right w:val="nil"/>
            </w:tcBorders>
            <w:vAlign w:val="bottom"/>
          </w:tcPr>
          <w:p w14:paraId="7229BB10" w14:textId="77777777" w:rsidR="004837EE" w:rsidRDefault="004837EE" w:rsidP="004837EE">
            <w:pPr>
              <w:spacing w:before="120"/>
              <w:rPr>
                <w:rFonts w:ascii="Open Sans" w:hAnsi="Open Sans"/>
              </w:rPr>
            </w:pPr>
            <w:r>
              <w:rPr>
                <w:rFonts w:ascii="Open Sans" w:hAnsi="Open Sans"/>
              </w:rPr>
              <w:t>Postal code:</w:t>
            </w:r>
          </w:p>
        </w:tc>
        <w:tc>
          <w:tcPr>
            <w:tcW w:w="6570" w:type="dxa"/>
            <w:tcBorders>
              <w:left w:val="nil"/>
              <w:right w:val="nil"/>
            </w:tcBorders>
            <w:vAlign w:val="bottom"/>
          </w:tcPr>
          <w:p w14:paraId="45FA426F" w14:textId="77777777" w:rsidR="004837EE" w:rsidRDefault="004837EE" w:rsidP="004837EE">
            <w:pPr>
              <w:spacing w:line="360" w:lineRule="auto"/>
              <w:rPr>
                <w:rFonts w:ascii="Open Sans" w:hAnsi="Open Sans"/>
              </w:rPr>
            </w:pPr>
          </w:p>
        </w:tc>
      </w:tr>
      <w:tr w:rsidR="004837EE" w14:paraId="13E3FFA9" w14:textId="77777777" w:rsidTr="004837EE">
        <w:tc>
          <w:tcPr>
            <w:tcW w:w="2448" w:type="dxa"/>
            <w:tcBorders>
              <w:top w:val="nil"/>
              <w:left w:val="nil"/>
              <w:bottom w:val="nil"/>
              <w:right w:val="nil"/>
            </w:tcBorders>
            <w:vAlign w:val="bottom"/>
          </w:tcPr>
          <w:p w14:paraId="45ED8C00" w14:textId="77777777" w:rsidR="004837EE" w:rsidRDefault="004837EE" w:rsidP="004837EE">
            <w:pPr>
              <w:spacing w:before="120"/>
              <w:rPr>
                <w:rFonts w:ascii="Open Sans" w:hAnsi="Open Sans"/>
              </w:rPr>
            </w:pPr>
            <w:r>
              <w:rPr>
                <w:rFonts w:ascii="Open Sans" w:hAnsi="Open Sans"/>
              </w:rPr>
              <w:t>Country:</w:t>
            </w:r>
          </w:p>
        </w:tc>
        <w:tc>
          <w:tcPr>
            <w:tcW w:w="6570" w:type="dxa"/>
            <w:tcBorders>
              <w:left w:val="nil"/>
              <w:right w:val="nil"/>
            </w:tcBorders>
            <w:vAlign w:val="bottom"/>
          </w:tcPr>
          <w:p w14:paraId="4520BC48" w14:textId="77777777" w:rsidR="004837EE" w:rsidRDefault="004837EE" w:rsidP="004837EE">
            <w:pPr>
              <w:spacing w:line="360" w:lineRule="auto"/>
              <w:rPr>
                <w:rFonts w:ascii="Open Sans" w:hAnsi="Open Sans"/>
              </w:rPr>
            </w:pPr>
          </w:p>
        </w:tc>
      </w:tr>
      <w:tr w:rsidR="004837EE" w14:paraId="419A9DF6" w14:textId="77777777" w:rsidTr="004837EE">
        <w:tc>
          <w:tcPr>
            <w:tcW w:w="2448" w:type="dxa"/>
            <w:tcBorders>
              <w:top w:val="nil"/>
              <w:left w:val="nil"/>
              <w:bottom w:val="nil"/>
              <w:right w:val="nil"/>
            </w:tcBorders>
            <w:vAlign w:val="bottom"/>
          </w:tcPr>
          <w:p w14:paraId="2CD3A048" w14:textId="77777777" w:rsidR="004837EE" w:rsidRDefault="004837EE" w:rsidP="004837EE">
            <w:pPr>
              <w:spacing w:before="120"/>
              <w:rPr>
                <w:rFonts w:ascii="Open Sans" w:hAnsi="Open Sans"/>
              </w:rPr>
            </w:pPr>
            <w:r>
              <w:rPr>
                <w:rFonts w:ascii="Open Sans" w:hAnsi="Open Sans"/>
              </w:rPr>
              <w:t>Phone number:</w:t>
            </w:r>
          </w:p>
        </w:tc>
        <w:tc>
          <w:tcPr>
            <w:tcW w:w="6570" w:type="dxa"/>
            <w:tcBorders>
              <w:left w:val="nil"/>
              <w:right w:val="nil"/>
            </w:tcBorders>
            <w:vAlign w:val="bottom"/>
          </w:tcPr>
          <w:p w14:paraId="4DB8B23D" w14:textId="77777777" w:rsidR="004837EE" w:rsidRDefault="004837EE" w:rsidP="004837EE">
            <w:pPr>
              <w:spacing w:line="360" w:lineRule="auto"/>
              <w:rPr>
                <w:rFonts w:ascii="Open Sans" w:hAnsi="Open Sans"/>
              </w:rPr>
            </w:pPr>
          </w:p>
        </w:tc>
      </w:tr>
      <w:tr w:rsidR="004837EE" w14:paraId="2F80886E" w14:textId="77777777" w:rsidTr="004837EE">
        <w:tc>
          <w:tcPr>
            <w:tcW w:w="2448" w:type="dxa"/>
            <w:tcBorders>
              <w:top w:val="nil"/>
              <w:left w:val="nil"/>
              <w:bottom w:val="nil"/>
              <w:right w:val="nil"/>
            </w:tcBorders>
            <w:vAlign w:val="bottom"/>
          </w:tcPr>
          <w:p w14:paraId="63AAAB00" w14:textId="77777777" w:rsidR="004837EE" w:rsidRDefault="004837EE" w:rsidP="004837EE">
            <w:pPr>
              <w:spacing w:before="120"/>
              <w:rPr>
                <w:rFonts w:ascii="Open Sans" w:hAnsi="Open Sans"/>
              </w:rPr>
            </w:pPr>
            <w:r>
              <w:rPr>
                <w:rFonts w:ascii="Open Sans" w:hAnsi="Open Sans"/>
              </w:rPr>
              <w:t>Email:</w:t>
            </w:r>
          </w:p>
        </w:tc>
        <w:tc>
          <w:tcPr>
            <w:tcW w:w="6570" w:type="dxa"/>
            <w:tcBorders>
              <w:left w:val="nil"/>
              <w:right w:val="nil"/>
            </w:tcBorders>
            <w:vAlign w:val="bottom"/>
          </w:tcPr>
          <w:p w14:paraId="256F0787" w14:textId="77777777" w:rsidR="004837EE" w:rsidRDefault="004837EE" w:rsidP="004837EE">
            <w:pPr>
              <w:spacing w:line="360" w:lineRule="auto"/>
              <w:rPr>
                <w:rFonts w:ascii="Open Sans" w:hAnsi="Open Sans"/>
              </w:rPr>
            </w:pPr>
          </w:p>
        </w:tc>
      </w:tr>
      <w:tr w:rsidR="004837EE" w14:paraId="1790DB8D" w14:textId="77777777" w:rsidTr="004837EE">
        <w:tc>
          <w:tcPr>
            <w:tcW w:w="2448" w:type="dxa"/>
            <w:tcBorders>
              <w:top w:val="nil"/>
              <w:left w:val="nil"/>
              <w:bottom w:val="nil"/>
              <w:right w:val="nil"/>
            </w:tcBorders>
            <w:vAlign w:val="bottom"/>
          </w:tcPr>
          <w:p w14:paraId="70FEBB40" w14:textId="77777777" w:rsidR="004837EE" w:rsidRDefault="004837EE" w:rsidP="004837EE">
            <w:pPr>
              <w:spacing w:before="120"/>
              <w:rPr>
                <w:rFonts w:ascii="Open Sans" w:hAnsi="Open Sans"/>
              </w:rPr>
            </w:pPr>
            <w:r>
              <w:rPr>
                <w:rFonts w:ascii="Open Sans" w:hAnsi="Open Sans"/>
              </w:rPr>
              <w:t>Emergency contact:</w:t>
            </w:r>
          </w:p>
        </w:tc>
        <w:tc>
          <w:tcPr>
            <w:tcW w:w="6570" w:type="dxa"/>
            <w:tcBorders>
              <w:left w:val="nil"/>
              <w:right w:val="nil"/>
            </w:tcBorders>
            <w:vAlign w:val="bottom"/>
          </w:tcPr>
          <w:p w14:paraId="7762778A" w14:textId="77777777" w:rsidR="004837EE" w:rsidRDefault="004837EE" w:rsidP="004837EE">
            <w:pPr>
              <w:spacing w:line="360" w:lineRule="auto"/>
              <w:rPr>
                <w:rFonts w:ascii="Open Sans" w:hAnsi="Open Sans"/>
              </w:rPr>
            </w:pPr>
          </w:p>
        </w:tc>
      </w:tr>
    </w:tbl>
    <w:p w14:paraId="2B4371C9" w14:textId="77777777" w:rsidR="004B7033" w:rsidRDefault="004B7033">
      <w:pPr>
        <w:rPr>
          <w:rFonts w:ascii="Open Sans" w:hAnsi="Open Sans"/>
        </w:rPr>
      </w:pPr>
    </w:p>
    <w:p w14:paraId="55710363" w14:textId="77777777" w:rsidR="004837EE" w:rsidRDefault="004837EE">
      <w:pPr>
        <w:rPr>
          <w:rFonts w:ascii="Open Sans" w:hAnsi="Open Sans"/>
        </w:rPr>
      </w:pPr>
    </w:p>
    <w:p w14:paraId="6B9BBEDC" w14:textId="77777777" w:rsidR="004837EE" w:rsidRPr="004837EE" w:rsidRDefault="004837EE" w:rsidP="004837EE">
      <w:pPr>
        <w:rPr>
          <w:rFonts w:ascii="Open Sans" w:hAnsi="Open Sans"/>
          <w:b/>
          <w:sz w:val="36"/>
          <w:szCs w:val="36"/>
        </w:rPr>
      </w:pPr>
      <w:r>
        <w:rPr>
          <w:rFonts w:ascii="Open Sans" w:hAnsi="Open Sans"/>
          <w:b/>
          <w:sz w:val="36"/>
          <w:szCs w:val="36"/>
        </w:rPr>
        <w:t>Program</w:t>
      </w:r>
      <w:r w:rsidRPr="004837EE">
        <w:rPr>
          <w:rFonts w:ascii="Open Sans" w:hAnsi="Open Sans"/>
          <w:b/>
          <w:sz w:val="36"/>
          <w:szCs w:val="36"/>
        </w:rPr>
        <w:t>:</w:t>
      </w:r>
    </w:p>
    <w:p w14:paraId="50F5EC37" w14:textId="77777777" w:rsidR="004837EE" w:rsidRDefault="004837EE" w:rsidP="004837EE">
      <w:pPr>
        <w:spacing w:line="276" w:lineRule="auto"/>
        <w:rPr>
          <w:rFonts w:ascii="Open Sans" w:hAnsi="Open Sans"/>
        </w:rPr>
      </w:pPr>
    </w:p>
    <w:p w14:paraId="0573E236" w14:textId="77777777" w:rsidR="004837EE" w:rsidRPr="004837EE" w:rsidRDefault="004837EE" w:rsidP="004837EE">
      <w:pPr>
        <w:pStyle w:val="NoSpacing"/>
        <w:jc w:val="both"/>
      </w:pPr>
      <w:r>
        <w:t xml:space="preserve">Start </w:t>
      </w:r>
      <w:r w:rsidRPr="004837EE">
        <w:t>date:</w:t>
      </w:r>
    </w:p>
    <w:p w14:paraId="49B9D821" w14:textId="77777777" w:rsidR="004837EE" w:rsidRDefault="004837EE" w:rsidP="004837EE">
      <w:pPr>
        <w:pStyle w:val="NoSpacing"/>
        <w:jc w:val="both"/>
      </w:pPr>
      <w:r w:rsidRPr="004837EE">
        <w:t>Expected</w:t>
      </w:r>
      <w:r>
        <w:t xml:space="preserve"> graduation date:</w:t>
      </w:r>
    </w:p>
    <w:p w14:paraId="79A551C3" w14:textId="77777777" w:rsidR="004837EE" w:rsidRDefault="004837EE" w:rsidP="004837EE">
      <w:pPr>
        <w:jc w:val="both"/>
        <w:rPr>
          <w:rFonts w:ascii="Open Sans" w:hAnsi="Open Sans"/>
        </w:rPr>
      </w:pPr>
    </w:p>
    <w:p w14:paraId="563E95A2" w14:textId="3628E7C5" w:rsidR="004837EE" w:rsidRDefault="004837EE" w:rsidP="004837EE">
      <w:pPr>
        <w:pStyle w:val="NoSpacing"/>
        <w:jc w:val="both"/>
      </w:pPr>
      <w:r>
        <w:t xml:space="preserve">Our teacher-training program is offered </w:t>
      </w:r>
      <w:proofErr w:type="gramStart"/>
      <w:r>
        <w:t xml:space="preserve">as </w:t>
      </w:r>
      <w:r w:rsidR="001475F7">
        <w:t xml:space="preserve"> a</w:t>
      </w:r>
      <w:proofErr w:type="gramEnd"/>
      <w:r w:rsidR="001475F7">
        <w:t xml:space="preserve"> 12-</w:t>
      </w:r>
      <w:r>
        <w:t>month course, consisting o</w:t>
      </w:r>
      <w:r w:rsidR="001475F7">
        <w:t>f 450</w:t>
      </w:r>
      <w:r>
        <w:t xml:space="preserve"> total hours. This program is completed in the classroom.</w:t>
      </w:r>
    </w:p>
    <w:p w14:paraId="10937475" w14:textId="77777777" w:rsidR="004837EE" w:rsidRDefault="004837EE">
      <w:pPr>
        <w:rPr>
          <w:rFonts w:ascii="Open Sans" w:hAnsi="Open Sans"/>
        </w:rPr>
      </w:pPr>
    </w:p>
    <w:p w14:paraId="5468434C" w14:textId="77777777" w:rsidR="004837EE" w:rsidRDefault="004837EE">
      <w:pPr>
        <w:rPr>
          <w:rFonts w:ascii="Open Sans" w:hAnsi="Open Sans"/>
        </w:rPr>
      </w:pPr>
    </w:p>
    <w:tbl>
      <w:tblPr>
        <w:tblStyle w:val="TableGrid"/>
        <w:tblW w:w="9018" w:type="dxa"/>
        <w:tblLook w:val="04A0" w:firstRow="1" w:lastRow="0" w:firstColumn="1" w:lastColumn="0" w:noHBand="0" w:noVBand="1"/>
      </w:tblPr>
      <w:tblGrid>
        <w:gridCol w:w="2448"/>
        <w:gridCol w:w="6570"/>
      </w:tblGrid>
      <w:tr w:rsidR="004837EE" w14:paraId="25255269" w14:textId="77777777" w:rsidTr="004837EE">
        <w:tc>
          <w:tcPr>
            <w:tcW w:w="2448" w:type="dxa"/>
            <w:tcBorders>
              <w:top w:val="nil"/>
              <w:left w:val="nil"/>
              <w:bottom w:val="nil"/>
              <w:right w:val="nil"/>
            </w:tcBorders>
            <w:vAlign w:val="bottom"/>
          </w:tcPr>
          <w:p w14:paraId="3EEAA35C" w14:textId="77777777" w:rsidR="004837EE" w:rsidRDefault="004837EE" w:rsidP="004837EE">
            <w:pPr>
              <w:spacing w:before="120"/>
              <w:rPr>
                <w:rFonts w:ascii="Open Sans" w:hAnsi="Open Sans"/>
              </w:rPr>
            </w:pPr>
            <w:r>
              <w:rPr>
                <w:rFonts w:ascii="Open Sans" w:hAnsi="Open Sans"/>
              </w:rPr>
              <w:t>Tuition:</w:t>
            </w:r>
          </w:p>
        </w:tc>
        <w:tc>
          <w:tcPr>
            <w:tcW w:w="6570" w:type="dxa"/>
            <w:tcBorders>
              <w:top w:val="nil"/>
              <w:left w:val="nil"/>
              <w:right w:val="nil"/>
            </w:tcBorders>
            <w:vAlign w:val="bottom"/>
          </w:tcPr>
          <w:p w14:paraId="4A89D7B7" w14:textId="77777777" w:rsidR="004837EE" w:rsidRDefault="004837EE" w:rsidP="004837EE">
            <w:pPr>
              <w:spacing w:line="360" w:lineRule="auto"/>
              <w:rPr>
                <w:rFonts w:ascii="Open Sans" w:hAnsi="Open Sans"/>
              </w:rPr>
            </w:pPr>
          </w:p>
        </w:tc>
      </w:tr>
      <w:tr w:rsidR="004837EE" w14:paraId="4233D9DA" w14:textId="77777777" w:rsidTr="004837EE">
        <w:tc>
          <w:tcPr>
            <w:tcW w:w="2448" w:type="dxa"/>
            <w:tcBorders>
              <w:top w:val="nil"/>
              <w:left w:val="nil"/>
              <w:bottom w:val="nil"/>
              <w:right w:val="nil"/>
            </w:tcBorders>
            <w:vAlign w:val="bottom"/>
          </w:tcPr>
          <w:p w14:paraId="23D75233" w14:textId="77777777" w:rsidR="004837EE" w:rsidRDefault="004837EE" w:rsidP="004837EE">
            <w:pPr>
              <w:spacing w:before="120"/>
              <w:rPr>
                <w:rFonts w:ascii="Open Sans" w:hAnsi="Open Sans"/>
              </w:rPr>
            </w:pPr>
            <w:r>
              <w:rPr>
                <w:rFonts w:ascii="Open Sans" w:hAnsi="Open Sans"/>
              </w:rPr>
              <w:t>Registration fee:</w:t>
            </w:r>
          </w:p>
        </w:tc>
        <w:tc>
          <w:tcPr>
            <w:tcW w:w="6570" w:type="dxa"/>
            <w:tcBorders>
              <w:left w:val="nil"/>
              <w:right w:val="nil"/>
            </w:tcBorders>
            <w:vAlign w:val="bottom"/>
          </w:tcPr>
          <w:p w14:paraId="16793004" w14:textId="77777777" w:rsidR="004837EE" w:rsidRDefault="004837EE" w:rsidP="004837EE">
            <w:pPr>
              <w:spacing w:line="360" w:lineRule="auto"/>
              <w:rPr>
                <w:rFonts w:ascii="Open Sans" w:hAnsi="Open Sans"/>
              </w:rPr>
            </w:pPr>
          </w:p>
        </w:tc>
      </w:tr>
      <w:tr w:rsidR="004837EE" w14:paraId="6604CA84" w14:textId="77777777" w:rsidTr="004837EE">
        <w:tc>
          <w:tcPr>
            <w:tcW w:w="2448" w:type="dxa"/>
            <w:tcBorders>
              <w:top w:val="nil"/>
              <w:left w:val="nil"/>
              <w:bottom w:val="nil"/>
              <w:right w:val="nil"/>
            </w:tcBorders>
            <w:vAlign w:val="bottom"/>
          </w:tcPr>
          <w:p w14:paraId="5A395636" w14:textId="77777777" w:rsidR="004837EE" w:rsidRDefault="004837EE" w:rsidP="004837EE">
            <w:pPr>
              <w:spacing w:before="120"/>
              <w:rPr>
                <w:rFonts w:ascii="Open Sans" w:hAnsi="Open Sans"/>
              </w:rPr>
            </w:pPr>
            <w:r>
              <w:rPr>
                <w:rFonts w:ascii="Open Sans" w:hAnsi="Open Sans"/>
              </w:rPr>
              <w:t>Books/Supplies:</w:t>
            </w:r>
          </w:p>
        </w:tc>
        <w:tc>
          <w:tcPr>
            <w:tcW w:w="6570" w:type="dxa"/>
            <w:tcBorders>
              <w:left w:val="nil"/>
              <w:bottom w:val="single" w:sz="8" w:space="0" w:color="1F497D" w:themeColor="text2"/>
              <w:right w:val="nil"/>
            </w:tcBorders>
            <w:vAlign w:val="bottom"/>
          </w:tcPr>
          <w:p w14:paraId="64AD4389" w14:textId="77777777" w:rsidR="004837EE" w:rsidRDefault="004837EE" w:rsidP="004837EE">
            <w:pPr>
              <w:spacing w:line="360" w:lineRule="auto"/>
              <w:rPr>
                <w:rFonts w:ascii="Open Sans" w:hAnsi="Open Sans"/>
              </w:rPr>
            </w:pPr>
          </w:p>
        </w:tc>
      </w:tr>
      <w:tr w:rsidR="004837EE" w14:paraId="1151971D" w14:textId="77777777" w:rsidTr="004837EE">
        <w:tc>
          <w:tcPr>
            <w:tcW w:w="2448" w:type="dxa"/>
            <w:tcBorders>
              <w:top w:val="nil"/>
              <w:left w:val="nil"/>
              <w:bottom w:val="nil"/>
              <w:right w:val="nil"/>
            </w:tcBorders>
            <w:vAlign w:val="bottom"/>
          </w:tcPr>
          <w:p w14:paraId="60DA0B6F" w14:textId="77777777" w:rsidR="004837EE" w:rsidRDefault="004837EE" w:rsidP="004837EE">
            <w:pPr>
              <w:spacing w:before="120"/>
              <w:rPr>
                <w:rFonts w:ascii="Open Sans" w:hAnsi="Open Sans"/>
              </w:rPr>
            </w:pPr>
            <w:r>
              <w:rPr>
                <w:rFonts w:ascii="Open Sans" w:hAnsi="Open Sans"/>
              </w:rPr>
              <w:t>Examinations:</w:t>
            </w:r>
          </w:p>
        </w:tc>
        <w:tc>
          <w:tcPr>
            <w:tcW w:w="6570" w:type="dxa"/>
            <w:tcBorders>
              <w:top w:val="single" w:sz="8" w:space="0" w:color="1F497D" w:themeColor="text2"/>
              <w:left w:val="nil"/>
              <w:right w:val="nil"/>
            </w:tcBorders>
            <w:vAlign w:val="bottom"/>
          </w:tcPr>
          <w:p w14:paraId="27F5873A" w14:textId="77777777" w:rsidR="004837EE" w:rsidRDefault="004837EE" w:rsidP="004837EE">
            <w:pPr>
              <w:spacing w:line="360" w:lineRule="auto"/>
              <w:rPr>
                <w:rFonts w:ascii="Open Sans" w:hAnsi="Open Sans"/>
              </w:rPr>
            </w:pPr>
          </w:p>
        </w:tc>
      </w:tr>
      <w:tr w:rsidR="004837EE" w14:paraId="19B33466" w14:textId="77777777" w:rsidTr="004837EE">
        <w:tc>
          <w:tcPr>
            <w:tcW w:w="2448" w:type="dxa"/>
            <w:tcBorders>
              <w:top w:val="nil"/>
              <w:left w:val="nil"/>
              <w:bottom w:val="nil"/>
              <w:right w:val="nil"/>
            </w:tcBorders>
            <w:vAlign w:val="bottom"/>
          </w:tcPr>
          <w:p w14:paraId="021EDB40" w14:textId="77777777" w:rsidR="004837EE" w:rsidRDefault="004837EE" w:rsidP="004837EE">
            <w:pPr>
              <w:spacing w:before="120"/>
              <w:rPr>
                <w:rFonts w:ascii="Open Sans" w:hAnsi="Open Sans"/>
              </w:rPr>
            </w:pPr>
            <w:r>
              <w:rPr>
                <w:rFonts w:ascii="Open Sans" w:hAnsi="Open Sans"/>
                <w:b/>
              </w:rPr>
              <w:t>Total cost</w:t>
            </w:r>
            <w:r>
              <w:rPr>
                <w:rFonts w:ascii="Open Sans" w:hAnsi="Open Sans"/>
              </w:rPr>
              <w:t>:</w:t>
            </w:r>
          </w:p>
        </w:tc>
        <w:tc>
          <w:tcPr>
            <w:tcW w:w="6570" w:type="dxa"/>
            <w:tcBorders>
              <w:left w:val="nil"/>
              <w:right w:val="nil"/>
            </w:tcBorders>
            <w:vAlign w:val="bottom"/>
          </w:tcPr>
          <w:p w14:paraId="74CDE410" w14:textId="77777777" w:rsidR="004837EE" w:rsidRDefault="004837EE" w:rsidP="004837EE">
            <w:pPr>
              <w:spacing w:line="360" w:lineRule="auto"/>
              <w:rPr>
                <w:rFonts w:ascii="Open Sans" w:hAnsi="Open Sans"/>
              </w:rPr>
            </w:pPr>
          </w:p>
        </w:tc>
      </w:tr>
      <w:tr w:rsidR="004837EE" w14:paraId="12A864CC" w14:textId="77777777" w:rsidTr="004837EE">
        <w:tc>
          <w:tcPr>
            <w:tcW w:w="2448" w:type="dxa"/>
            <w:tcBorders>
              <w:top w:val="nil"/>
              <w:left w:val="nil"/>
              <w:bottom w:val="nil"/>
              <w:right w:val="nil"/>
            </w:tcBorders>
            <w:vAlign w:val="bottom"/>
          </w:tcPr>
          <w:p w14:paraId="0AEDFDE8" w14:textId="77777777" w:rsidR="004837EE" w:rsidRDefault="004837EE" w:rsidP="004837EE">
            <w:pPr>
              <w:spacing w:before="120"/>
              <w:rPr>
                <w:rFonts w:ascii="Open Sans" w:hAnsi="Open Sans"/>
              </w:rPr>
            </w:pPr>
            <w:r>
              <w:rPr>
                <w:rFonts w:ascii="Open Sans" w:hAnsi="Open Sans"/>
              </w:rPr>
              <w:lastRenderedPageBreak/>
              <w:t>Method of payment:</w:t>
            </w:r>
          </w:p>
        </w:tc>
        <w:tc>
          <w:tcPr>
            <w:tcW w:w="6570" w:type="dxa"/>
            <w:tcBorders>
              <w:left w:val="nil"/>
              <w:right w:val="nil"/>
            </w:tcBorders>
            <w:vAlign w:val="bottom"/>
          </w:tcPr>
          <w:p w14:paraId="67326061" w14:textId="77777777" w:rsidR="004837EE" w:rsidRDefault="004837EE" w:rsidP="004837EE">
            <w:pPr>
              <w:spacing w:line="360" w:lineRule="auto"/>
              <w:rPr>
                <w:rFonts w:ascii="Open Sans" w:hAnsi="Open Sans"/>
              </w:rPr>
            </w:pPr>
          </w:p>
        </w:tc>
      </w:tr>
      <w:tr w:rsidR="004837EE" w14:paraId="2D7F263D" w14:textId="77777777" w:rsidTr="004837EE">
        <w:tc>
          <w:tcPr>
            <w:tcW w:w="2448" w:type="dxa"/>
            <w:tcBorders>
              <w:top w:val="nil"/>
              <w:left w:val="nil"/>
              <w:bottom w:val="nil"/>
              <w:right w:val="nil"/>
            </w:tcBorders>
            <w:vAlign w:val="bottom"/>
          </w:tcPr>
          <w:p w14:paraId="612FADBD" w14:textId="77777777" w:rsidR="004837EE" w:rsidRDefault="004837EE" w:rsidP="004837EE">
            <w:pPr>
              <w:spacing w:before="120"/>
              <w:rPr>
                <w:rFonts w:ascii="Open Sans" w:hAnsi="Open Sans"/>
              </w:rPr>
            </w:pPr>
            <w:r>
              <w:rPr>
                <w:rFonts w:ascii="Open Sans" w:hAnsi="Open Sans"/>
              </w:rPr>
              <w:t>Schedule of payments:</w:t>
            </w:r>
          </w:p>
        </w:tc>
        <w:tc>
          <w:tcPr>
            <w:tcW w:w="6570" w:type="dxa"/>
            <w:tcBorders>
              <w:left w:val="nil"/>
              <w:right w:val="nil"/>
            </w:tcBorders>
            <w:vAlign w:val="bottom"/>
          </w:tcPr>
          <w:p w14:paraId="7D291E5F" w14:textId="77777777" w:rsidR="004837EE" w:rsidRDefault="004837EE" w:rsidP="004837EE">
            <w:pPr>
              <w:spacing w:line="360" w:lineRule="auto"/>
              <w:rPr>
                <w:rFonts w:ascii="Open Sans" w:hAnsi="Open Sans"/>
              </w:rPr>
            </w:pPr>
          </w:p>
        </w:tc>
      </w:tr>
      <w:tr w:rsidR="004837EE" w14:paraId="352C6E7D" w14:textId="77777777" w:rsidTr="004837EE">
        <w:tc>
          <w:tcPr>
            <w:tcW w:w="2448" w:type="dxa"/>
            <w:tcBorders>
              <w:top w:val="nil"/>
              <w:left w:val="nil"/>
              <w:bottom w:val="nil"/>
              <w:right w:val="nil"/>
            </w:tcBorders>
            <w:vAlign w:val="bottom"/>
          </w:tcPr>
          <w:p w14:paraId="01EAB23A" w14:textId="77777777" w:rsidR="004837EE" w:rsidRDefault="004837EE" w:rsidP="004837EE">
            <w:pPr>
              <w:spacing w:before="120"/>
              <w:rPr>
                <w:rFonts w:ascii="Open Sans" w:hAnsi="Open Sans"/>
              </w:rPr>
            </w:pPr>
            <w:r>
              <w:rPr>
                <w:rFonts w:ascii="Open Sans" w:hAnsi="Open Sans"/>
              </w:rPr>
              <w:t>Deposit:</w:t>
            </w:r>
          </w:p>
        </w:tc>
        <w:tc>
          <w:tcPr>
            <w:tcW w:w="6570" w:type="dxa"/>
            <w:tcBorders>
              <w:left w:val="nil"/>
              <w:right w:val="nil"/>
            </w:tcBorders>
            <w:vAlign w:val="bottom"/>
          </w:tcPr>
          <w:p w14:paraId="23C41A29" w14:textId="77777777" w:rsidR="004837EE" w:rsidRDefault="004837EE" w:rsidP="004837EE">
            <w:pPr>
              <w:spacing w:line="360" w:lineRule="auto"/>
              <w:rPr>
                <w:rFonts w:ascii="Open Sans" w:hAnsi="Open Sans"/>
              </w:rPr>
            </w:pPr>
          </w:p>
        </w:tc>
      </w:tr>
      <w:tr w:rsidR="004837EE" w14:paraId="2E91E5A0" w14:textId="77777777" w:rsidTr="004837EE">
        <w:tc>
          <w:tcPr>
            <w:tcW w:w="2448" w:type="dxa"/>
            <w:tcBorders>
              <w:top w:val="nil"/>
              <w:left w:val="nil"/>
              <w:bottom w:val="nil"/>
              <w:right w:val="nil"/>
            </w:tcBorders>
            <w:vAlign w:val="bottom"/>
          </w:tcPr>
          <w:p w14:paraId="049788DB" w14:textId="77777777" w:rsidR="004837EE" w:rsidRDefault="004837EE" w:rsidP="004837EE">
            <w:pPr>
              <w:spacing w:before="120"/>
              <w:rPr>
                <w:rFonts w:ascii="Open Sans" w:hAnsi="Open Sans"/>
              </w:rPr>
            </w:pPr>
            <w:r>
              <w:rPr>
                <w:rFonts w:ascii="Open Sans" w:hAnsi="Open Sans"/>
              </w:rPr>
              <w:t>Monthly payment due date:</w:t>
            </w:r>
          </w:p>
        </w:tc>
        <w:tc>
          <w:tcPr>
            <w:tcW w:w="6570" w:type="dxa"/>
            <w:tcBorders>
              <w:left w:val="nil"/>
              <w:right w:val="nil"/>
            </w:tcBorders>
            <w:vAlign w:val="bottom"/>
          </w:tcPr>
          <w:p w14:paraId="4469EC0F" w14:textId="77777777" w:rsidR="004837EE" w:rsidRDefault="004837EE" w:rsidP="004837EE">
            <w:pPr>
              <w:spacing w:line="360" w:lineRule="auto"/>
              <w:rPr>
                <w:rFonts w:ascii="Open Sans" w:hAnsi="Open Sans"/>
              </w:rPr>
            </w:pPr>
          </w:p>
        </w:tc>
      </w:tr>
    </w:tbl>
    <w:p w14:paraId="2E22ED5D" w14:textId="77777777" w:rsidR="004837EE" w:rsidRDefault="004837EE">
      <w:pPr>
        <w:rPr>
          <w:rFonts w:ascii="Open Sans" w:hAnsi="Open Sans"/>
        </w:rPr>
      </w:pPr>
    </w:p>
    <w:p w14:paraId="0CF8D225" w14:textId="77777777" w:rsidR="00031772" w:rsidRPr="00031772" w:rsidRDefault="00031772" w:rsidP="00031772">
      <w:pPr>
        <w:pStyle w:val="NoSpacing"/>
      </w:pPr>
    </w:p>
    <w:p w14:paraId="40A28240" w14:textId="77777777" w:rsidR="00031772" w:rsidRPr="00031772" w:rsidRDefault="00031772" w:rsidP="00031772">
      <w:pPr>
        <w:rPr>
          <w:rFonts w:ascii="Open Sans" w:hAnsi="Open Sans"/>
          <w:b/>
          <w:sz w:val="36"/>
          <w:szCs w:val="36"/>
        </w:rPr>
      </w:pPr>
      <w:r w:rsidRPr="00031772">
        <w:rPr>
          <w:rFonts w:ascii="Open Sans" w:hAnsi="Open Sans"/>
          <w:b/>
          <w:sz w:val="36"/>
          <w:szCs w:val="36"/>
        </w:rPr>
        <w:t xml:space="preserve">Lessons </w:t>
      </w:r>
    </w:p>
    <w:p w14:paraId="356B9C8E" w14:textId="1CCEBF4A" w:rsidR="00031772" w:rsidRPr="00031772" w:rsidRDefault="001475F7" w:rsidP="00031772">
      <w:pPr>
        <w:pStyle w:val="NoSpacing"/>
        <w:jc w:val="both"/>
      </w:pPr>
      <w:r>
        <w:t>450 hours of</w:t>
      </w:r>
      <w:r w:rsidR="00031772" w:rsidRPr="00031772">
        <w:t xml:space="preserve"> lessons are required as part of the program. The lessons must be taken at</w:t>
      </w:r>
      <w:r>
        <w:t xml:space="preserve"> PMA Sample School.</w:t>
      </w:r>
    </w:p>
    <w:p w14:paraId="7C61BC1D" w14:textId="77777777" w:rsidR="00031772" w:rsidRPr="00031772" w:rsidRDefault="00031772" w:rsidP="00031772">
      <w:pPr>
        <w:pStyle w:val="NoSpacing"/>
        <w:jc w:val="both"/>
      </w:pPr>
    </w:p>
    <w:p w14:paraId="4C7A9E25" w14:textId="465AD7DF" w:rsidR="00090B1C" w:rsidRDefault="00031772" w:rsidP="00031772">
      <w:pPr>
        <w:pStyle w:val="NoSpacing"/>
        <w:jc w:val="both"/>
      </w:pPr>
      <w:r w:rsidRPr="00031772">
        <w:t xml:space="preserve">By signing below, the student agrees to pay </w:t>
      </w:r>
      <w:r w:rsidR="001475F7">
        <w:t>PMA Sample School</w:t>
      </w:r>
      <w:r w:rsidR="001475F7" w:rsidRPr="00031772">
        <w:t xml:space="preserve"> </w:t>
      </w:r>
      <w:r w:rsidRPr="00031772">
        <w:t xml:space="preserve">the total stated tuition and fees. The student acknowledges that they have received the </w:t>
      </w:r>
      <w:r>
        <w:t xml:space="preserve">latest version of the </w:t>
      </w:r>
      <w:r w:rsidRPr="00031772">
        <w:t xml:space="preserve">school’s </w:t>
      </w:r>
      <w:r>
        <w:t>c</w:t>
      </w:r>
      <w:r w:rsidRPr="00031772">
        <w:t>atalog</w:t>
      </w:r>
      <w:r w:rsidR="00090B1C">
        <w:t xml:space="preserve"> dated</w:t>
      </w:r>
      <w:r w:rsidR="001475F7">
        <w:t>_______________</w:t>
      </w:r>
      <w:r w:rsidRPr="00031772">
        <w:t xml:space="preserve">. The school agrees to provide the occupational training in accordance with the provisions of the Catalog. Payments of all monies due shall be a condition of continuing enrollment. Upon satisfactory completion of all academic and skill requirements </w:t>
      </w:r>
      <w:r w:rsidR="00090B1C">
        <w:t xml:space="preserve">detailed in the school catalog </w:t>
      </w:r>
      <w:r w:rsidRPr="00031772">
        <w:t>and when all financial obligations to the school have been met, the school will award</w:t>
      </w:r>
      <w:r w:rsidR="001475F7">
        <w:t xml:space="preserve"> a certificate of completion </w:t>
      </w:r>
      <w:r w:rsidRPr="00031772">
        <w:t xml:space="preserve">to the student. The student and school understand that this Enrollment Agreement, which includes the refund policy, may not be amended except in writing and signed by both parties.  </w:t>
      </w:r>
      <w:r w:rsidRPr="00031772">
        <w:tab/>
      </w:r>
    </w:p>
    <w:p w14:paraId="1711C3CA" w14:textId="77777777" w:rsidR="00090B1C" w:rsidRDefault="00090B1C" w:rsidP="00031772">
      <w:pPr>
        <w:pStyle w:val="NoSpacing"/>
        <w:jc w:val="both"/>
      </w:pPr>
    </w:p>
    <w:p w14:paraId="1F90E7C3" w14:textId="77777777" w:rsidR="00031772" w:rsidRPr="00031772" w:rsidRDefault="00031772" w:rsidP="00031772">
      <w:pPr>
        <w:pStyle w:val="NoSpacing"/>
        <w:jc w:val="both"/>
      </w:pPr>
      <w:r w:rsidRPr="00031772">
        <w:tab/>
      </w:r>
      <w:r w:rsidRPr="00031772">
        <w:tab/>
      </w:r>
      <w:r w:rsidRPr="00031772">
        <w:tab/>
      </w:r>
      <w:r w:rsidRPr="00031772">
        <w:tab/>
      </w:r>
    </w:p>
    <w:p w14:paraId="1517F357" w14:textId="77777777" w:rsidR="00031772" w:rsidRPr="00031772" w:rsidRDefault="00031772" w:rsidP="00031772">
      <w:pPr>
        <w:pStyle w:val="NoSpacing"/>
        <w:jc w:val="both"/>
        <w:rPr>
          <w:b/>
        </w:rPr>
      </w:pPr>
      <w:r w:rsidRPr="00031772">
        <w:rPr>
          <w:b/>
        </w:rPr>
        <w:t>Please read carefully the following:</w:t>
      </w:r>
    </w:p>
    <w:p w14:paraId="52DF1FBB" w14:textId="2FFA4391" w:rsidR="00031772" w:rsidRPr="00031772" w:rsidRDefault="00031772" w:rsidP="00400CBE">
      <w:pPr>
        <w:pStyle w:val="NoSpacing"/>
        <w:numPr>
          <w:ilvl w:val="0"/>
          <w:numId w:val="8"/>
        </w:numPr>
        <w:jc w:val="both"/>
        <w:rPr>
          <w:b/>
        </w:rPr>
      </w:pPr>
      <w:r w:rsidRPr="00031772">
        <w:t xml:space="preserve">I have enrolled in a program of instruction in the Pilates Method offered by </w:t>
      </w:r>
      <w:r w:rsidR="001475F7">
        <w:t>PMA Sample School</w:t>
      </w:r>
      <w:r w:rsidR="001475F7">
        <w:t xml:space="preserve">. </w:t>
      </w:r>
      <w:proofErr w:type="spellStart"/>
      <w:r w:rsidRPr="00031772">
        <w:t>I</w:t>
      </w:r>
      <w:proofErr w:type="spellEnd"/>
      <w:r w:rsidRPr="00031772">
        <w:t xml:space="preserve"> have been advised and I understand that participation in this program presents some unavoidable risk of injury, especially to people who have pre-existing injuries, illnesses, or medical disabilities. I understand that the use of exercise equipment also carries with it a risk of injury. I have and I will continue to keep </w:t>
      </w:r>
      <w:r w:rsidR="001475F7">
        <w:t>PMA Sample School</w:t>
      </w:r>
      <w:r w:rsidR="009D4E82">
        <w:rPr>
          <w:color w:val="0075BF"/>
        </w:rPr>
        <w:t xml:space="preserve"> </w:t>
      </w:r>
      <w:r w:rsidRPr="00031772">
        <w:lastRenderedPageBreak/>
        <w:t>fully informed of any physical condition or disability, which would prevent or limit my participation in the program.</w:t>
      </w:r>
    </w:p>
    <w:p w14:paraId="54D11B94" w14:textId="77777777" w:rsidR="00031772" w:rsidRPr="00031772" w:rsidRDefault="00031772" w:rsidP="00031772">
      <w:pPr>
        <w:pStyle w:val="NoSpacing"/>
        <w:jc w:val="both"/>
        <w:rPr>
          <w:b/>
        </w:rPr>
      </w:pPr>
    </w:p>
    <w:p w14:paraId="751BE404" w14:textId="125495AF" w:rsidR="00031772" w:rsidRPr="00031772" w:rsidRDefault="00031772" w:rsidP="00400CBE">
      <w:pPr>
        <w:pStyle w:val="NoSpacing"/>
        <w:numPr>
          <w:ilvl w:val="0"/>
          <w:numId w:val="8"/>
        </w:numPr>
        <w:jc w:val="both"/>
        <w:rPr>
          <w:b/>
        </w:rPr>
      </w:pPr>
      <w:r w:rsidRPr="00031772">
        <w:t xml:space="preserve">I agree to comply with all the rules and directives of </w:t>
      </w:r>
      <w:r w:rsidR="009D4E82">
        <w:t>the program as outlined in the current school’s c</w:t>
      </w:r>
      <w:r w:rsidRPr="00031772">
        <w:t xml:space="preserve">atalog, printed and online materials, and lectures.   </w:t>
      </w:r>
      <w:r w:rsidRPr="00031772">
        <w:tab/>
      </w:r>
    </w:p>
    <w:p w14:paraId="4A0752D5" w14:textId="77777777" w:rsidR="00031772" w:rsidRPr="00031772" w:rsidRDefault="00031772" w:rsidP="00031772">
      <w:pPr>
        <w:pStyle w:val="NoSpacing"/>
        <w:jc w:val="both"/>
      </w:pPr>
    </w:p>
    <w:p w14:paraId="16018614" w14:textId="4074C8D1" w:rsidR="00031772" w:rsidRPr="00031772" w:rsidRDefault="00031772" w:rsidP="00400CBE">
      <w:pPr>
        <w:pStyle w:val="NoSpacing"/>
        <w:numPr>
          <w:ilvl w:val="0"/>
          <w:numId w:val="8"/>
        </w:numPr>
        <w:jc w:val="both"/>
        <w:rPr>
          <w:b/>
        </w:rPr>
      </w:pPr>
      <w:r w:rsidRPr="00031772">
        <w:t xml:space="preserve">I acknowledge that </w:t>
      </w:r>
      <w:r w:rsidR="001475F7">
        <w:t>PMA Sample School</w:t>
      </w:r>
      <w:r w:rsidR="001475F7" w:rsidRPr="00031772">
        <w:t xml:space="preserve"> </w:t>
      </w:r>
      <w:r w:rsidRPr="00031772">
        <w:t xml:space="preserve">Student Intake Form has been fully and correctly completed by me, and that all information provided on that form applies to this program as well, including but not limited to the waiver of liability and informed consent release. I understand that I participate in this program at my own risk and agree to release </w:t>
      </w:r>
      <w:r w:rsidR="001475F7">
        <w:t>PMA Sample School</w:t>
      </w:r>
      <w:r w:rsidR="004C2CDD">
        <w:rPr>
          <w:color w:val="000000" w:themeColor="text1"/>
        </w:rPr>
        <w:t>,</w:t>
      </w:r>
      <w:r w:rsidR="004C2CDD">
        <w:rPr>
          <w:color w:val="0075BF"/>
        </w:rPr>
        <w:t xml:space="preserve"> </w:t>
      </w:r>
      <w:r w:rsidRPr="00031772">
        <w:t xml:space="preserve">its officers, and representatives from any and all liability resulting from any form of personal and / or physical injury incurred during any movement lessons or procedures performed while a participant in the program or while in </w:t>
      </w:r>
      <w:r w:rsidR="001475F7">
        <w:t>PMA Sample School</w:t>
      </w:r>
      <w:r w:rsidR="001475F7" w:rsidRPr="00031772">
        <w:t xml:space="preserve"> </w:t>
      </w:r>
      <w:r w:rsidRPr="00031772">
        <w:t xml:space="preserve">facility.   </w:t>
      </w:r>
    </w:p>
    <w:p w14:paraId="538178CB" w14:textId="77777777" w:rsidR="00031772" w:rsidRPr="00031772" w:rsidRDefault="00031772" w:rsidP="00031772">
      <w:pPr>
        <w:pStyle w:val="NoSpacing"/>
        <w:jc w:val="both"/>
      </w:pPr>
    </w:p>
    <w:p w14:paraId="14E28EF6" w14:textId="13144F07" w:rsidR="00031772" w:rsidRPr="00031772" w:rsidRDefault="00031772" w:rsidP="003D471B">
      <w:pPr>
        <w:pStyle w:val="NoSpacing"/>
        <w:numPr>
          <w:ilvl w:val="0"/>
          <w:numId w:val="8"/>
        </w:numPr>
        <w:jc w:val="both"/>
      </w:pPr>
      <w:r w:rsidRPr="00031772">
        <w:t xml:space="preserve">I understand that I have </w:t>
      </w:r>
      <w:r w:rsidR="001475F7" w:rsidRPr="001475F7">
        <w:rPr>
          <w:color w:val="000000" w:themeColor="text1"/>
        </w:rPr>
        <w:t>one year</w:t>
      </w:r>
      <w:r w:rsidR="004C2CDD" w:rsidRPr="001475F7">
        <w:rPr>
          <w:color w:val="000000" w:themeColor="text1"/>
        </w:rPr>
        <w:t xml:space="preserve"> </w:t>
      </w:r>
      <w:r w:rsidRPr="00031772">
        <w:t xml:space="preserve">to complete </w:t>
      </w:r>
      <w:r w:rsidR="004C2CDD">
        <w:t>the p</w:t>
      </w:r>
      <w:r w:rsidRPr="00031772">
        <w:t xml:space="preserve">rogram.  </w:t>
      </w:r>
      <w:r w:rsidRPr="00031772">
        <w:tab/>
      </w:r>
      <w:r w:rsidRPr="00031772">
        <w:tab/>
      </w:r>
      <w:r w:rsidRPr="00031772">
        <w:tab/>
      </w:r>
      <w:r w:rsidRPr="00031772">
        <w:tab/>
      </w:r>
      <w:r w:rsidRPr="00031772">
        <w:tab/>
      </w:r>
    </w:p>
    <w:p w14:paraId="52932066" w14:textId="0D287D96" w:rsidR="00031772" w:rsidRPr="00031772" w:rsidRDefault="00031772" w:rsidP="00400CBE">
      <w:pPr>
        <w:pStyle w:val="NoSpacing"/>
        <w:numPr>
          <w:ilvl w:val="0"/>
          <w:numId w:val="8"/>
        </w:numPr>
        <w:jc w:val="both"/>
      </w:pPr>
      <w:r w:rsidRPr="00031772">
        <w:t xml:space="preserve">If satisfactory progress is not being made, it is grounds of dismissal. Refer to Catalog. </w:t>
      </w:r>
    </w:p>
    <w:p w14:paraId="714EC943" w14:textId="77777777" w:rsidR="00031772" w:rsidRPr="00031772" w:rsidRDefault="00031772" w:rsidP="00031772">
      <w:pPr>
        <w:pStyle w:val="NoSpacing"/>
        <w:jc w:val="both"/>
      </w:pPr>
    </w:p>
    <w:p w14:paraId="768BF1DE" w14:textId="453EA760" w:rsidR="00031772" w:rsidRPr="00031772" w:rsidRDefault="00031772" w:rsidP="00400CBE">
      <w:pPr>
        <w:pStyle w:val="NoSpacing"/>
        <w:numPr>
          <w:ilvl w:val="0"/>
          <w:numId w:val="8"/>
        </w:numPr>
        <w:jc w:val="both"/>
      </w:pPr>
      <w:r w:rsidRPr="00031772">
        <w:t xml:space="preserve">I understand that all exams are </w:t>
      </w:r>
      <w:r w:rsidR="005E7F23">
        <w:t>pass/f</w:t>
      </w:r>
      <w:r w:rsidRPr="00031772">
        <w:t>ail with the passing mark a</w:t>
      </w:r>
      <w:r w:rsidR="001475F7">
        <w:t>t 85</w:t>
      </w:r>
      <w:r w:rsidR="005E7F23">
        <w:rPr>
          <w:color w:val="0075BF"/>
        </w:rPr>
        <w:t xml:space="preserve"> </w:t>
      </w:r>
      <w:r w:rsidRPr="00031772">
        <w:t>%.  Any failed exam must be repeated, in order t</w:t>
      </w:r>
      <w:r w:rsidR="005E7F23">
        <w:t>o continue my education program.</w:t>
      </w:r>
      <w:r w:rsidR="001475F7">
        <w:t xml:space="preserve"> Any retake will cost $85.</w:t>
      </w:r>
      <w:r w:rsidR="005E7F23">
        <w:t xml:space="preserve"> </w:t>
      </w:r>
    </w:p>
    <w:p w14:paraId="71CACC74" w14:textId="77777777" w:rsidR="00031772" w:rsidRPr="00031772" w:rsidRDefault="00031772" w:rsidP="00031772">
      <w:pPr>
        <w:pStyle w:val="NoSpacing"/>
        <w:jc w:val="both"/>
      </w:pPr>
    </w:p>
    <w:p w14:paraId="0C127342" w14:textId="7F01726C" w:rsidR="00031772" w:rsidRPr="00031772" w:rsidRDefault="00031772" w:rsidP="00400CBE">
      <w:pPr>
        <w:pStyle w:val="NoSpacing"/>
        <w:numPr>
          <w:ilvl w:val="0"/>
          <w:numId w:val="8"/>
        </w:numPr>
        <w:jc w:val="both"/>
      </w:pPr>
      <w:r w:rsidRPr="00031772">
        <w:t xml:space="preserve">I understand that my use of all materials, oral or written, presented in </w:t>
      </w:r>
      <w:r w:rsidR="001475F7">
        <w:t>PMA Sample School</w:t>
      </w:r>
      <w:r w:rsidRPr="00031772">
        <w:t xml:space="preserve"> is governed by the Intellectual Property Terms of Use, which I have read and signed.</w:t>
      </w:r>
    </w:p>
    <w:p w14:paraId="3ADC5ADB" w14:textId="77777777" w:rsidR="00031772" w:rsidRPr="00031772" w:rsidRDefault="00031772" w:rsidP="00031772">
      <w:pPr>
        <w:pStyle w:val="NoSpacing"/>
        <w:jc w:val="both"/>
        <w:rPr>
          <w:highlight w:val="yellow"/>
        </w:rPr>
      </w:pPr>
    </w:p>
    <w:p w14:paraId="32966005" w14:textId="36D53402" w:rsidR="00031772" w:rsidRPr="00031772" w:rsidRDefault="001475F7" w:rsidP="00400CBE">
      <w:pPr>
        <w:pStyle w:val="NoSpacing"/>
        <w:numPr>
          <w:ilvl w:val="0"/>
          <w:numId w:val="8"/>
        </w:numPr>
        <w:jc w:val="both"/>
      </w:pPr>
      <w:r>
        <w:t>PMA Sample School</w:t>
      </w:r>
      <w:r w:rsidR="00400CBE">
        <w:rPr>
          <w:color w:val="0075BF"/>
        </w:rPr>
        <w:t xml:space="preserve"> </w:t>
      </w:r>
      <w:r w:rsidR="00031772" w:rsidRPr="00031772">
        <w:t xml:space="preserve">reserves the right to terminate any student from the program at any time. In the event that a student is terminated from the program, </w:t>
      </w:r>
      <w:r w:rsidR="00400CBE">
        <w:t xml:space="preserve">the school </w:t>
      </w:r>
      <w:r w:rsidR="00031772" w:rsidRPr="00031772">
        <w:t xml:space="preserve">shall refund any unused training program money based on the Refund Policy below.   </w:t>
      </w:r>
    </w:p>
    <w:p w14:paraId="36AF6D61" w14:textId="77777777" w:rsidR="00031772" w:rsidRDefault="00031772" w:rsidP="00031772">
      <w:pPr>
        <w:pStyle w:val="NoSpacing"/>
        <w:rPr>
          <w:sz w:val="22"/>
        </w:rPr>
      </w:pPr>
    </w:p>
    <w:p w14:paraId="0303F8EF" w14:textId="77777777" w:rsidR="00031772" w:rsidRPr="00400CBE" w:rsidRDefault="00031772" w:rsidP="00400CBE">
      <w:pPr>
        <w:rPr>
          <w:rFonts w:ascii="Open Sans" w:hAnsi="Open Sans"/>
          <w:b/>
          <w:sz w:val="36"/>
          <w:szCs w:val="36"/>
        </w:rPr>
      </w:pPr>
      <w:r w:rsidRPr="00400CBE">
        <w:rPr>
          <w:rFonts w:ascii="Open Sans" w:hAnsi="Open Sans"/>
          <w:b/>
          <w:sz w:val="36"/>
          <w:szCs w:val="36"/>
        </w:rPr>
        <w:t>Refund Policy</w:t>
      </w:r>
    </w:p>
    <w:p w14:paraId="3BAF381E" w14:textId="77777777" w:rsidR="00400CBE" w:rsidRDefault="00400CBE" w:rsidP="00400CBE">
      <w:pPr>
        <w:pStyle w:val="NoSpacing"/>
        <w:ind w:left="720"/>
        <w:rPr>
          <w:color w:val="0075BF"/>
        </w:rPr>
      </w:pPr>
    </w:p>
    <w:p w14:paraId="4C08A8B8" w14:textId="77777777" w:rsidR="00400CBE" w:rsidRDefault="00400CBE" w:rsidP="00400CBE">
      <w:pPr>
        <w:pStyle w:val="NoSpacing"/>
        <w:rPr>
          <w:b/>
        </w:rPr>
      </w:pPr>
      <w:r>
        <w:rPr>
          <w:b/>
        </w:rPr>
        <w:t>Sample narrative</w:t>
      </w:r>
    </w:p>
    <w:p w14:paraId="033D822D" w14:textId="2C3907CB" w:rsidR="00400CBE" w:rsidRDefault="00400CBE" w:rsidP="00400CBE">
      <w:pPr>
        <w:pStyle w:val="NoSpacing"/>
        <w:jc w:val="both"/>
      </w:pPr>
      <w:r>
        <w:t>Students not accepted to the school are entitled to all moneys paid. Students who cancel their contract by notifying the school within three (3) business days are entitled to a full refund of all tuition and fees paid. Students, who withdraw after three (3) business days but before commencement of classes are entitled to a full refund of all tuition and fees paid, except the maximum cancellation charge of $150.00, or 25% of the contract price, whichever is less. In the case of students withdrawing after commencement of classes, the school will retain a cancellation charge plus a percentage of tuition and fees, which is based on the percentage of contact hours attended as described in the table below. The refund is based on the official date of termination or withdrawal.</w:t>
      </w:r>
    </w:p>
    <w:p w14:paraId="4590B851" w14:textId="77777777" w:rsidR="00400CBE" w:rsidRDefault="00400CBE" w:rsidP="00400CBE">
      <w:pPr>
        <w:pStyle w:val="NoSpacing"/>
        <w:jc w:val="both"/>
      </w:pPr>
    </w:p>
    <w:p w14:paraId="69B797F7" w14:textId="77777777" w:rsidR="00400CBE" w:rsidRDefault="00400CBE" w:rsidP="00400CBE">
      <w:pPr>
        <w:pStyle w:val="NoSpacing"/>
        <w:jc w:val="both"/>
        <w:rPr>
          <w:b/>
        </w:rPr>
      </w:pPr>
      <w:r>
        <w:rPr>
          <w:b/>
        </w:rPr>
        <w:t>Refund Table:</w:t>
      </w:r>
    </w:p>
    <w:p w14:paraId="434DD199" w14:textId="77777777" w:rsidR="00400CBE" w:rsidRDefault="00400CBE" w:rsidP="00400CBE">
      <w:pPr>
        <w:pStyle w:val="NoSpacing"/>
        <w:rPr>
          <w:b/>
        </w:rPr>
      </w:pPr>
    </w:p>
    <w:tbl>
      <w:tblPr>
        <w:tblStyle w:val="LightShading-Accent5"/>
        <w:tblW w:w="0" w:type="auto"/>
        <w:tblCellMar>
          <w:left w:w="115" w:type="dxa"/>
          <w:right w:w="115" w:type="dxa"/>
        </w:tblCellMar>
        <w:tblLook w:val="04A0" w:firstRow="1" w:lastRow="0" w:firstColumn="1" w:lastColumn="0" w:noHBand="0" w:noVBand="1"/>
      </w:tblPr>
      <w:tblGrid>
        <w:gridCol w:w="4462"/>
        <w:gridCol w:w="4448"/>
      </w:tblGrid>
      <w:tr w:rsidR="00400CBE" w14:paraId="633B869C" w14:textId="77777777" w:rsidTr="00400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hideMark/>
          </w:tcPr>
          <w:p w14:paraId="1B6EB686" w14:textId="77777777" w:rsidR="00400CBE" w:rsidRDefault="00400CBE">
            <w:pPr>
              <w:pStyle w:val="NoSpacing"/>
              <w:rPr>
                <w:color w:val="000000" w:themeColor="text1"/>
              </w:rPr>
            </w:pPr>
            <w:r>
              <w:rPr>
                <w:color w:val="000000" w:themeColor="text1"/>
              </w:rPr>
              <w:t>Student is entitled to upon withdrawal / termination:</w:t>
            </w:r>
          </w:p>
        </w:tc>
        <w:tc>
          <w:tcPr>
            <w:tcW w:w="4698" w:type="dxa"/>
            <w:hideMark/>
          </w:tcPr>
          <w:p w14:paraId="015CE14A" w14:textId="77777777" w:rsidR="00400CBE" w:rsidRDefault="00400CBE">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Refund:</w:t>
            </w:r>
          </w:p>
        </w:tc>
      </w:tr>
      <w:tr w:rsidR="00400CBE" w14:paraId="09A76A96" w14:textId="77777777" w:rsidTr="0040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nil"/>
              <w:bottom w:val="nil"/>
            </w:tcBorders>
            <w:hideMark/>
          </w:tcPr>
          <w:p w14:paraId="7DA7E762" w14:textId="77777777" w:rsidR="00400CBE" w:rsidRDefault="00400CBE">
            <w:pPr>
              <w:pStyle w:val="NoSpacing"/>
              <w:rPr>
                <w:b w:val="0"/>
                <w:color w:val="000000" w:themeColor="text1"/>
              </w:rPr>
            </w:pPr>
            <w:r>
              <w:rPr>
                <w:b w:val="0"/>
                <w:bCs w:val="0"/>
                <w:color w:val="000000" w:themeColor="text1"/>
              </w:rPr>
              <w:t>Within first 10% of program</w:t>
            </w:r>
          </w:p>
        </w:tc>
        <w:tc>
          <w:tcPr>
            <w:tcW w:w="4698" w:type="dxa"/>
            <w:tcBorders>
              <w:top w:val="nil"/>
              <w:bottom w:val="nil"/>
            </w:tcBorders>
            <w:hideMark/>
          </w:tcPr>
          <w:p w14:paraId="2D64A8AB" w14:textId="77777777" w:rsidR="00400CBE" w:rsidRDefault="00400CBE">
            <w:pPr>
              <w:pStyle w:val="No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90% less cancellation charge</w:t>
            </w:r>
          </w:p>
        </w:tc>
      </w:tr>
      <w:tr w:rsidR="00400CBE" w14:paraId="04BB3638" w14:textId="77777777" w:rsidTr="00400CBE">
        <w:tc>
          <w:tcPr>
            <w:cnfStyle w:val="001000000000" w:firstRow="0" w:lastRow="0" w:firstColumn="1" w:lastColumn="0" w:oddVBand="0" w:evenVBand="0" w:oddHBand="0" w:evenHBand="0" w:firstRowFirstColumn="0" w:firstRowLastColumn="0" w:lastRowFirstColumn="0" w:lastRowLastColumn="0"/>
            <w:tcW w:w="4698" w:type="dxa"/>
            <w:tcBorders>
              <w:top w:val="nil"/>
              <w:left w:val="nil"/>
              <w:bottom w:val="nil"/>
              <w:right w:val="nil"/>
            </w:tcBorders>
            <w:hideMark/>
          </w:tcPr>
          <w:p w14:paraId="76B0B463" w14:textId="77777777" w:rsidR="00400CBE" w:rsidRDefault="00400CBE">
            <w:pPr>
              <w:pStyle w:val="NoSpacing"/>
              <w:rPr>
                <w:b w:val="0"/>
              </w:rPr>
            </w:pPr>
            <w:r>
              <w:rPr>
                <w:b w:val="0"/>
                <w:bCs w:val="0"/>
                <w:color w:val="000000" w:themeColor="text1"/>
              </w:rPr>
              <w:t>After 10% but within first 25% of program</w:t>
            </w:r>
          </w:p>
        </w:tc>
        <w:tc>
          <w:tcPr>
            <w:tcW w:w="4698" w:type="dxa"/>
            <w:tcBorders>
              <w:top w:val="nil"/>
              <w:left w:val="nil"/>
              <w:bottom w:val="nil"/>
              <w:right w:val="nil"/>
            </w:tcBorders>
            <w:hideMark/>
          </w:tcPr>
          <w:p w14:paraId="74052722" w14:textId="77777777" w:rsidR="00400CBE" w:rsidRDefault="00400CBE">
            <w:pPr>
              <w:pStyle w:val="NoSpacing"/>
              <w:cnfStyle w:val="000000000000" w:firstRow="0" w:lastRow="0" w:firstColumn="0" w:lastColumn="0" w:oddVBand="0" w:evenVBand="0" w:oddHBand="0" w:evenHBand="0" w:firstRowFirstColumn="0" w:firstRowLastColumn="0" w:lastRowFirstColumn="0" w:lastRowLastColumn="0"/>
              <w:rPr>
                <w:b/>
              </w:rPr>
            </w:pPr>
            <w:r>
              <w:rPr>
                <w:color w:val="000000" w:themeColor="text1"/>
              </w:rPr>
              <w:t>75% less cancellation charge</w:t>
            </w:r>
          </w:p>
        </w:tc>
      </w:tr>
      <w:tr w:rsidR="00400CBE" w14:paraId="459B2826" w14:textId="77777777" w:rsidTr="0040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nil"/>
              <w:bottom w:val="nil"/>
            </w:tcBorders>
            <w:hideMark/>
          </w:tcPr>
          <w:p w14:paraId="1D1BC75B" w14:textId="77777777" w:rsidR="00400CBE" w:rsidRDefault="00400CBE">
            <w:pPr>
              <w:pStyle w:val="NoSpacing"/>
              <w:rPr>
                <w:b w:val="0"/>
              </w:rPr>
            </w:pPr>
            <w:r>
              <w:rPr>
                <w:b w:val="0"/>
                <w:bCs w:val="0"/>
                <w:color w:val="000000" w:themeColor="text1"/>
              </w:rPr>
              <w:t>After 25% but within first 50% of program</w:t>
            </w:r>
          </w:p>
        </w:tc>
        <w:tc>
          <w:tcPr>
            <w:tcW w:w="4698" w:type="dxa"/>
            <w:tcBorders>
              <w:top w:val="nil"/>
              <w:bottom w:val="nil"/>
            </w:tcBorders>
          </w:tcPr>
          <w:p w14:paraId="4DBBACB3" w14:textId="77777777" w:rsidR="00400CBE" w:rsidRDefault="00400CBE">
            <w:pPr>
              <w:pStyle w:val="NoSpacing"/>
              <w:cnfStyle w:val="000000100000" w:firstRow="0" w:lastRow="0" w:firstColumn="0" w:lastColumn="0" w:oddVBand="0" w:evenVBand="0" w:oddHBand="1" w:evenHBand="0" w:firstRowFirstColumn="0" w:firstRowLastColumn="0" w:lastRowFirstColumn="0" w:lastRowLastColumn="0"/>
              <w:rPr>
                <w:b/>
              </w:rPr>
            </w:pPr>
            <w:r>
              <w:rPr>
                <w:color w:val="000000" w:themeColor="text1"/>
              </w:rPr>
              <w:t>50% less cancellation charge</w:t>
            </w:r>
          </w:p>
          <w:p w14:paraId="33DD232C" w14:textId="77777777" w:rsidR="00400CBE" w:rsidRDefault="00400CBE">
            <w:pPr>
              <w:jc w:val="center"/>
              <w:cnfStyle w:val="000000100000" w:firstRow="0" w:lastRow="0" w:firstColumn="0" w:lastColumn="0" w:oddVBand="0" w:evenVBand="0" w:oddHBand="1" w:evenHBand="0" w:firstRowFirstColumn="0" w:firstRowLastColumn="0" w:lastRowFirstColumn="0" w:lastRowLastColumn="0"/>
              <w:rPr>
                <w:sz w:val="20"/>
                <w:szCs w:val="22"/>
              </w:rPr>
            </w:pPr>
          </w:p>
        </w:tc>
      </w:tr>
      <w:tr w:rsidR="00400CBE" w14:paraId="56540DE5" w14:textId="77777777" w:rsidTr="00400CBE">
        <w:tc>
          <w:tcPr>
            <w:cnfStyle w:val="001000000000" w:firstRow="0" w:lastRow="0" w:firstColumn="1" w:lastColumn="0" w:oddVBand="0" w:evenVBand="0" w:oddHBand="0" w:evenHBand="0" w:firstRowFirstColumn="0" w:firstRowLastColumn="0" w:lastRowFirstColumn="0" w:lastRowLastColumn="0"/>
            <w:tcW w:w="4698" w:type="dxa"/>
            <w:tcBorders>
              <w:top w:val="nil"/>
              <w:left w:val="nil"/>
              <w:bottom w:val="single" w:sz="8" w:space="0" w:color="4BACC6" w:themeColor="accent5"/>
              <w:right w:val="nil"/>
            </w:tcBorders>
            <w:hideMark/>
          </w:tcPr>
          <w:p w14:paraId="6C60197C" w14:textId="77777777" w:rsidR="00400CBE" w:rsidRDefault="00400CBE">
            <w:pPr>
              <w:pStyle w:val="NoSpacing"/>
              <w:rPr>
                <w:b w:val="0"/>
                <w:bCs w:val="0"/>
                <w:color w:val="000000" w:themeColor="text1"/>
              </w:rPr>
            </w:pPr>
            <w:r>
              <w:rPr>
                <w:b w:val="0"/>
                <w:bCs w:val="0"/>
                <w:color w:val="000000" w:themeColor="text1"/>
              </w:rPr>
              <w:t>After 50% of the program</w:t>
            </w:r>
          </w:p>
        </w:tc>
        <w:tc>
          <w:tcPr>
            <w:tcW w:w="4698" w:type="dxa"/>
            <w:tcBorders>
              <w:top w:val="nil"/>
              <w:left w:val="nil"/>
              <w:bottom w:val="single" w:sz="8" w:space="0" w:color="4BACC6" w:themeColor="accent5"/>
              <w:right w:val="nil"/>
            </w:tcBorders>
            <w:hideMark/>
          </w:tcPr>
          <w:p w14:paraId="3DBEA887" w14:textId="77777777" w:rsidR="00400CBE" w:rsidRDefault="00400CBE">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refund</w:t>
            </w:r>
          </w:p>
        </w:tc>
      </w:tr>
    </w:tbl>
    <w:p w14:paraId="5BFBD317" w14:textId="77777777" w:rsidR="00400CBE" w:rsidRDefault="00400CBE" w:rsidP="00400CBE">
      <w:pPr>
        <w:pStyle w:val="NoSpacing"/>
        <w:rPr>
          <w:b/>
        </w:rPr>
      </w:pPr>
    </w:p>
    <w:p w14:paraId="66DE0720" w14:textId="77777777" w:rsidR="00400CBE" w:rsidRDefault="00400CBE" w:rsidP="00400CBE">
      <w:pPr>
        <w:pStyle w:val="NoSpacing"/>
        <w:rPr>
          <w:b/>
        </w:rPr>
      </w:pPr>
    </w:p>
    <w:p w14:paraId="71A5F5A3" w14:textId="77777777" w:rsidR="00400CBE" w:rsidRDefault="00400CBE" w:rsidP="00400CBE">
      <w:pPr>
        <w:pStyle w:val="NoSpacing"/>
        <w:rPr>
          <w:b/>
        </w:rPr>
      </w:pPr>
      <w:r>
        <w:rPr>
          <w:b/>
        </w:rPr>
        <w:t>Example:</w:t>
      </w:r>
    </w:p>
    <w:p w14:paraId="06CD5A31" w14:textId="77777777" w:rsidR="00400CBE" w:rsidRDefault="00400CBE" w:rsidP="00400CBE">
      <w:pPr>
        <w:pStyle w:val="NoSpacing"/>
      </w:pPr>
      <w:r>
        <w:t>Refund based on 12-week program and tuition of $1500 paid in full</w:t>
      </w:r>
    </w:p>
    <w:p w14:paraId="0F09B38A" w14:textId="77777777" w:rsidR="00400CBE" w:rsidRDefault="00400CBE" w:rsidP="00400CBE">
      <w:pPr>
        <w:pStyle w:val="NoSpacing"/>
      </w:pPr>
    </w:p>
    <w:tbl>
      <w:tblPr>
        <w:tblStyle w:val="LightShading-Accent5"/>
        <w:tblW w:w="0" w:type="auto"/>
        <w:tblCellMar>
          <w:left w:w="115" w:type="dxa"/>
          <w:right w:w="115" w:type="dxa"/>
        </w:tblCellMar>
        <w:tblLook w:val="04A0" w:firstRow="1" w:lastRow="0" w:firstColumn="1" w:lastColumn="0" w:noHBand="0" w:noVBand="1"/>
      </w:tblPr>
      <w:tblGrid>
        <w:gridCol w:w="4462"/>
        <w:gridCol w:w="4448"/>
      </w:tblGrid>
      <w:tr w:rsidR="00400CBE" w14:paraId="6601ABA1" w14:textId="77777777" w:rsidTr="00400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hideMark/>
          </w:tcPr>
          <w:p w14:paraId="02396F48" w14:textId="77777777" w:rsidR="00400CBE" w:rsidRDefault="00400CBE">
            <w:pPr>
              <w:pStyle w:val="NoSpacing"/>
              <w:rPr>
                <w:b w:val="0"/>
                <w:color w:val="000000" w:themeColor="text1"/>
              </w:rPr>
            </w:pPr>
            <w:r>
              <w:rPr>
                <w:color w:val="000000" w:themeColor="text1"/>
              </w:rPr>
              <w:t>Student is entitled to upon withdrawal / termination:</w:t>
            </w:r>
          </w:p>
        </w:tc>
        <w:tc>
          <w:tcPr>
            <w:tcW w:w="4698" w:type="dxa"/>
            <w:hideMark/>
          </w:tcPr>
          <w:p w14:paraId="706ECED5" w14:textId="77777777" w:rsidR="00400CBE" w:rsidRDefault="00400CBE">
            <w:pPr>
              <w:pStyle w:val="NoSpacing"/>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Refund:</w:t>
            </w:r>
          </w:p>
        </w:tc>
      </w:tr>
      <w:tr w:rsidR="00400CBE" w14:paraId="23A1066D" w14:textId="77777777" w:rsidTr="0040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nil"/>
              <w:bottom w:val="nil"/>
            </w:tcBorders>
            <w:hideMark/>
          </w:tcPr>
          <w:p w14:paraId="69221FC5" w14:textId="77777777" w:rsidR="00400CBE" w:rsidRDefault="00400CBE">
            <w:pPr>
              <w:pStyle w:val="NoSpacing"/>
              <w:rPr>
                <w:b w:val="0"/>
                <w:bCs w:val="0"/>
                <w:color w:val="000000" w:themeColor="text1"/>
              </w:rPr>
            </w:pPr>
            <w:r>
              <w:rPr>
                <w:b w:val="0"/>
                <w:color w:val="000000" w:themeColor="text1"/>
              </w:rPr>
              <w:t>Within 1</w:t>
            </w:r>
            <w:r>
              <w:rPr>
                <w:b w:val="0"/>
                <w:color w:val="000000" w:themeColor="text1"/>
                <w:vertAlign w:val="superscript"/>
              </w:rPr>
              <w:t>st</w:t>
            </w:r>
            <w:r>
              <w:rPr>
                <w:b w:val="0"/>
                <w:color w:val="000000" w:themeColor="text1"/>
              </w:rPr>
              <w:t xml:space="preserve"> week of program</w:t>
            </w:r>
          </w:p>
        </w:tc>
        <w:tc>
          <w:tcPr>
            <w:tcW w:w="4698" w:type="dxa"/>
            <w:tcBorders>
              <w:top w:val="nil"/>
              <w:bottom w:val="nil"/>
            </w:tcBorders>
            <w:hideMark/>
          </w:tcPr>
          <w:p w14:paraId="5D29B210" w14:textId="77777777" w:rsidR="00400CBE" w:rsidRDefault="00400CBE">
            <w:pPr>
              <w:pStyle w:val="NoSpacing"/>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$1350 less cancellation charge</w:t>
            </w:r>
          </w:p>
        </w:tc>
      </w:tr>
      <w:tr w:rsidR="00400CBE" w14:paraId="19F991CD" w14:textId="77777777" w:rsidTr="00400CBE">
        <w:tc>
          <w:tcPr>
            <w:cnfStyle w:val="001000000000" w:firstRow="0" w:lastRow="0" w:firstColumn="1" w:lastColumn="0" w:oddVBand="0" w:evenVBand="0" w:oddHBand="0" w:evenHBand="0" w:firstRowFirstColumn="0" w:firstRowLastColumn="0" w:lastRowFirstColumn="0" w:lastRowLastColumn="0"/>
            <w:tcW w:w="4698" w:type="dxa"/>
            <w:tcBorders>
              <w:top w:val="nil"/>
              <w:left w:val="nil"/>
              <w:bottom w:val="nil"/>
              <w:right w:val="nil"/>
            </w:tcBorders>
            <w:hideMark/>
          </w:tcPr>
          <w:p w14:paraId="73804BAD" w14:textId="77777777" w:rsidR="00400CBE" w:rsidRDefault="00400CBE">
            <w:pPr>
              <w:pStyle w:val="NoSpacing"/>
              <w:rPr>
                <w:b w:val="0"/>
                <w:color w:val="000000" w:themeColor="text1"/>
              </w:rPr>
            </w:pPr>
            <w:r>
              <w:rPr>
                <w:b w:val="0"/>
                <w:bCs w:val="0"/>
                <w:color w:val="000000" w:themeColor="text1"/>
              </w:rPr>
              <w:lastRenderedPageBreak/>
              <w:t>After 1</w:t>
            </w:r>
            <w:r>
              <w:rPr>
                <w:b w:val="0"/>
                <w:bCs w:val="0"/>
                <w:color w:val="000000" w:themeColor="text1"/>
                <w:vertAlign w:val="superscript"/>
              </w:rPr>
              <w:t>st</w:t>
            </w:r>
            <w:r>
              <w:rPr>
                <w:b w:val="0"/>
                <w:bCs w:val="0"/>
                <w:color w:val="000000" w:themeColor="text1"/>
              </w:rPr>
              <w:t xml:space="preserve"> week but within first 3 weeks of program</w:t>
            </w:r>
          </w:p>
        </w:tc>
        <w:tc>
          <w:tcPr>
            <w:tcW w:w="4698" w:type="dxa"/>
            <w:tcBorders>
              <w:top w:val="nil"/>
              <w:left w:val="nil"/>
              <w:bottom w:val="nil"/>
              <w:right w:val="nil"/>
            </w:tcBorders>
            <w:hideMark/>
          </w:tcPr>
          <w:p w14:paraId="1BE42203" w14:textId="77777777" w:rsidR="00400CBE" w:rsidRDefault="00400CBE">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$1125 less cancellation charge</w:t>
            </w:r>
          </w:p>
        </w:tc>
      </w:tr>
      <w:tr w:rsidR="00400CBE" w14:paraId="7E911511" w14:textId="77777777" w:rsidTr="00400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nil"/>
              <w:bottom w:val="nil"/>
            </w:tcBorders>
            <w:hideMark/>
          </w:tcPr>
          <w:p w14:paraId="165B2E9B" w14:textId="77777777" w:rsidR="00400CBE" w:rsidRDefault="00400CBE">
            <w:pPr>
              <w:pStyle w:val="NoSpacing"/>
              <w:rPr>
                <w:b w:val="0"/>
              </w:rPr>
            </w:pPr>
            <w:r>
              <w:rPr>
                <w:b w:val="0"/>
                <w:bCs w:val="0"/>
                <w:color w:val="000000" w:themeColor="text1"/>
              </w:rPr>
              <w:t>After 3</w:t>
            </w:r>
            <w:r>
              <w:rPr>
                <w:b w:val="0"/>
                <w:bCs w:val="0"/>
                <w:color w:val="000000" w:themeColor="text1"/>
                <w:vertAlign w:val="superscript"/>
              </w:rPr>
              <w:t>rd</w:t>
            </w:r>
            <w:r>
              <w:rPr>
                <w:b w:val="0"/>
                <w:bCs w:val="0"/>
                <w:color w:val="000000" w:themeColor="text1"/>
              </w:rPr>
              <w:t xml:space="preserve"> week but within 6 weeks of program</w:t>
            </w:r>
          </w:p>
        </w:tc>
        <w:tc>
          <w:tcPr>
            <w:tcW w:w="4698" w:type="dxa"/>
            <w:tcBorders>
              <w:top w:val="nil"/>
              <w:bottom w:val="nil"/>
            </w:tcBorders>
            <w:hideMark/>
          </w:tcPr>
          <w:p w14:paraId="4317AE93" w14:textId="77777777" w:rsidR="00400CBE" w:rsidRDefault="00400CBE">
            <w:pPr>
              <w:pStyle w:val="NoSpacing"/>
              <w:cnfStyle w:val="000000100000" w:firstRow="0" w:lastRow="0" w:firstColumn="0" w:lastColumn="0" w:oddVBand="0" w:evenVBand="0" w:oddHBand="1" w:evenHBand="0" w:firstRowFirstColumn="0" w:firstRowLastColumn="0" w:lastRowFirstColumn="0" w:lastRowLastColumn="0"/>
              <w:rPr>
                <w:b/>
              </w:rPr>
            </w:pPr>
            <w:r>
              <w:rPr>
                <w:color w:val="000000" w:themeColor="text1"/>
              </w:rPr>
              <w:t>$750 less cancellation charge</w:t>
            </w:r>
          </w:p>
        </w:tc>
      </w:tr>
      <w:tr w:rsidR="00400CBE" w14:paraId="59F03E81" w14:textId="77777777" w:rsidTr="00400CBE">
        <w:tc>
          <w:tcPr>
            <w:cnfStyle w:val="001000000000" w:firstRow="0" w:lastRow="0" w:firstColumn="1" w:lastColumn="0" w:oddVBand="0" w:evenVBand="0" w:oddHBand="0" w:evenHBand="0" w:firstRowFirstColumn="0" w:firstRowLastColumn="0" w:lastRowFirstColumn="0" w:lastRowLastColumn="0"/>
            <w:tcW w:w="4698" w:type="dxa"/>
            <w:tcBorders>
              <w:top w:val="nil"/>
              <w:left w:val="nil"/>
              <w:bottom w:val="single" w:sz="8" w:space="0" w:color="4BACC6" w:themeColor="accent5"/>
              <w:right w:val="nil"/>
            </w:tcBorders>
            <w:hideMark/>
          </w:tcPr>
          <w:p w14:paraId="1EE21AF3" w14:textId="77777777" w:rsidR="00400CBE" w:rsidRDefault="00400CBE">
            <w:pPr>
              <w:pStyle w:val="NoSpacing"/>
              <w:rPr>
                <w:b w:val="0"/>
              </w:rPr>
            </w:pPr>
            <w:r>
              <w:rPr>
                <w:b w:val="0"/>
                <w:bCs w:val="0"/>
                <w:color w:val="000000" w:themeColor="text1"/>
              </w:rPr>
              <w:t>After 6</w:t>
            </w:r>
            <w:r>
              <w:rPr>
                <w:b w:val="0"/>
                <w:bCs w:val="0"/>
                <w:color w:val="000000" w:themeColor="text1"/>
                <w:vertAlign w:val="superscript"/>
              </w:rPr>
              <w:t>th</w:t>
            </w:r>
            <w:r>
              <w:rPr>
                <w:b w:val="0"/>
                <w:bCs w:val="0"/>
                <w:color w:val="000000" w:themeColor="text1"/>
              </w:rPr>
              <w:t xml:space="preserve"> week of the program</w:t>
            </w:r>
          </w:p>
        </w:tc>
        <w:tc>
          <w:tcPr>
            <w:tcW w:w="4698" w:type="dxa"/>
            <w:tcBorders>
              <w:top w:val="nil"/>
              <w:left w:val="nil"/>
              <w:bottom w:val="single" w:sz="8" w:space="0" w:color="4BACC6" w:themeColor="accent5"/>
              <w:right w:val="nil"/>
            </w:tcBorders>
          </w:tcPr>
          <w:p w14:paraId="633093CC" w14:textId="77777777" w:rsidR="00400CBE" w:rsidRDefault="00400CBE">
            <w:pPr>
              <w:pStyle w:val="NoSpacing"/>
              <w:cnfStyle w:val="000000000000" w:firstRow="0" w:lastRow="0" w:firstColumn="0" w:lastColumn="0" w:oddVBand="0" w:evenVBand="0" w:oddHBand="0" w:evenHBand="0" w:firstRowFirstColumn="0" w:firstRowLastColumn="0" w:lastRowFirstColumn="0" w:lastRowLastColumn="0"/>
              <w:rPr>
                <w:b/>
              </w:rPr>
            </w:pPr>
            <w:r>
              <w:rPr>
                <w:color w:val="000000" w:themeColor="text1"/>
              </w:rPr>
              <w:t xml:space="preserve">No refund </w:t>
            </w:r>
          </w:p>
          <w:p w14:paraId="59A2E9CD" w14:textId="77777777" w:rsidR="00400CBE" w:rsidRDefault="00400CBE">
            <w:pPr>
              <w:jc w:val="center"/>
              <w:cnfStyle w:val="000000000000" w:firstRow="0" w:lastRow="0" w:firstColumn="0" w:lastColumn="0" w:oddVBand="0" w:evenVBand="0" w:oddHBand="0" w:evenHBand="0" w:firstRowFirstColumn="0" w:firstRowLastColumn="0" w:lastRowFirstColumn="0" w:lastRowLastColumn="0"/>
              <w:rPr>
                <w:sz w:val="20"/>
                <w:szCs w:val="22"/>
              </w:rPr>
            </w:pPr>
          </w:p>
        </w:tc>
      </w:tr>
    </w:tbl>
    <w:p w14:paraId="709ABD51" w14:textId="726C97C4" w:rsidR="00400CBE" w:rsidRDefault="00400CBE" w:rsidP="00400CBE">
      <w:pPr>
        <w:pStyle w:val="NoSpacing"/>
        <w:jc w:val="both"/>
        <w:rPr>
          <w:color w:val="0075BF"/>
        </w:rPr>
      </w:pPr>
    </w:p>
    <w:p w14:paraId="7B5DC030" w14:textId="77777777" w:rsidR="00400CBE" w:rsidRDefault="00400CBE" w:rsidP="00400CBE">
      <w:pPr>
        <w:pStyle w:val="NoSpacing"/>
      </w:pPr>
      <w:r>
        <w:tab/>
      </w:r>
    </w:p>
    <w:p w14:paraId="56A2E3B4" w14:textId="77777777" w:rsidR="00400CBE" w:rsidRDefault="00400CBE" w:rsidP="00400CBE">
      <w:pPr>
        <w:pStyle w:val="NoSpacing"/>
        <w:jc w:val="both"/>
      </w:pPr>
      <w:r>
        <w:t>Students may cancel their contract at any time prior to midnight of the third business day after signing their contract.</w:t>
      </w:r>
    </w:p>
    <w:p w14:paraId="42064A61" w14:textId="77777777" w:rsidR="00400CBE" w:rsidRDefault="00400CBE" w:rsidP="00400CBE">
      <w:pPr>
        <w:pStyle w:val="NoSpacing"/>
        <w:jc w:val="both"/>
      </w:pPr>
      <w:r>
        <w:t xml:space="preserve">All refunds will be made within 30 days from the date of termination. The official date of termination or withdrawal of a student shall be determined in the following manner: </w:t>
      </w:r>
    </w:p>
    <w:p w14:paraId="06604ADA" w14:textId="77777777" w:rsidR="00400CBE" w:rsidRDefault="00400CBE" w:rsidP="00400CBE">
      <w:pPr>
        <w:pStyle w:val="NoSpacing"/>
        <w:numPr>
          <w:ilvl w:val="0"/>
          <w:numId w:val="3"/>
        </w:numPr>
        <w:jc w:val="both"/>
      </w:pPr>
      <w:r>
        <w:t>The date on which the school receives written notice of the student’s intention to discontinue the training program; or</w:t>
      </w:r>
    </w:p>
    <w:p w14:paraId="372437FB" w14:textId="77777777" w:rsidR="00400CBE" w:rsidRDefault="00400CBE" w:rsidP="00400CBE">
      <w:pPr>
        <w:pStyle w:val="NoSpacing"/>
        <w:numPr>
          <w:ilvl w:val="0"/>
          <w:numId w:val="3"/>
        </w:numPr>
        <w:jc w:val="both"/>
      </w:pPr>
      <w:r>
        <w:t>The date on which the student violates published school policy, which provides for termination</w:t>
      </w:r>
    </w:p>
    <w:p w14:paraId="03846729" w14:textId="77777777" w:rsidR="00400CBE" w:rsidRDefault="00400CBE" w:rsidP="00400CBE">
      <w:pPr>
        <w:pStyle w:val="NoSpacing"/>
        <w:numPr>
          <w:ilvl w:val="0"/>
          <w:numId w:val="3"/>
        </w:numPr>
        <w:jc w:val="both"/>
      </w:pPr>
      <w:r>
        <w:t>Should a student fail to return from a leave of absence, the effective date of termination for a student on an extended leave of absence or a leave of absence is the earlier date the school determines the student is not returning or the day following the expected return date.</w:t>
      </w:r>
    </w:p>
    <w:p w14:paraId="0976549C" w14:textId="77777777" w:rsidR="00400CBE" w:rsidRDefault="00400CBE" w:rsidP="00400CBE">
      <w:pPr>
        <w:pStyle w:val="NoSpacing"/>
        <w:jc w:val="both"/>
      </w:pPr>
      <w:r>
        <w:t>The student will receive a full refund of tuition and fees paid if the school discontinues a Program within a period of time a student could have reasonably completed it.</w:t>
      </w:r>
    </w:p>
    <w:p w14:paraId="1B988771" w14:textId="77777777" w:rsidR="00400CBE" w:rsidRDefault="00400CBE" w:rsidP="00400CBE">
      <w:pPr>
        <w:pStyle w:val="NoSpacing"/>
        <w:jc w:val="both"/>
      </w:pPr>
      <w:r>
        <w:t>The policy for granting credit for previous training shall not impact the refund policy.</w:t>
      </w:r>
    </w:p>
    <w:p w14:paraId="4A71A25E" w14:textId="77777777" w:rsidR="00031772" w:rsidRDefault="00031772">
      <w:pPr>
        <w:rPr>
          <w:rFonts w:ascii="Open Sans" w:hAnsi="Open Sans"/>
        </w:rPr>
      </w:pPr>
    </w:p>
    <w:p w14:paraId="6EC4346F" w14:textId="77777777" w:rsidR="00400CBE" w:rsidRPr="00400CBE" w:rsidRDefault="00400CBE" w:rsidP="00400CBE">
      <w:pPr>
        <w:pStyle w:val="NoSpacing"/>
        <w:jc w:val="both"/>
      </w:pPr>
    </w:p>
    <w:p w14:paraId="57DCE44B" w14:textId="77777777" w:rsidR="00400CBE" w:rsidRPr="00400CBE" w:rsidRDefault="00400CBE" w:rsidP="00400CBE">
      <w:pPr>
        <w:pStyle w:val="NoSpacing"/>
        <w:jc w:val="both"/>
        <w:rPr>
          <w:color w:val="000000" w:themeColor="text1"/>
          <w:szCs w:val="20"/>
        </w:rPr>
      </w:pPr>
      <w:r w:rsidRPr="00400CBE">
        <w:rPr>
          <w:color w:val="000000" w:themeColor="text1"/>
          <w:szCs w:val="20"/>
        </w:rPr>
        <w:t>By signing below, the student and the school acknowledge the following:</w:t>
      </w:r>
    </w:p>
    <w:p w14:paraId="502EF832" w14:textId="039684BC" w:rsidR="00400CBE" w:rsidRPr="00400CBE" w:rsidRDefault="00400CBE" w:rsidP="00400CBE">
      <w:pPr>
        <w:pStyle w:val="NoSpacing"/>
        <w:numPr>
          <w:ilvl w:val="0"/>
          <w:numId w:val="7"/>
        </w:numPr>
        <w:jc w:val="both"/>
        <w:rPr>
          <w:color w:val="000000" w:themeColor="text1"/>
          <w:szCs w:val="20"/>
        </w:rPr>
      </w:pPr>
      <w:r w:rsidRPr="00400CBE">
        <w:rPr>
          <w:color w:val="000000" w:themeColor="text1"/>
          <w:szCs w:val="20"/>
        </w:rPr>
        <w:t xml:space="preserve">Student shall pay </w:t>
      </w:r>
      <w:r w:rsidR="001475F7">
        <w:t>PMA Sample School</w:t>
      </w:r>
      <w:r w:rsidR="001475F7" w:rsidRPr="00400CBE">
        <w:rPr>
          <w:color w:val="000000" w:themeColor="text1"/>
          <w:szCs w:val="20"/>
        </w:rPr>
        <w:t xml:space="preserve"> </w:t>
      </w:r>
      <w:r w:rsidRPr="00400CBE">
        <w:rPr>
          <w:color w:val="000000" w:themeColor="text1"/>
          <w:szCs w:val="20"/>
        </w:rPr>
        <w:t>the total stated tuition &amp; fees in accordance to the payment method identified in the agreement.</w:t>
      </w:r>
    </w:p>
    <w:p w14:paraId="34F48608" w14:textId="4A6CC89D" w:rsidR="00400CBE" w:rsidRPr="00400CBE" w:rsidRDefault="00400CBE" w:rsidP="00400CBE">
      <w:pPr>
        <w:pStyle w:val="NoSpacing"/>
        <w:numPr>
          <w:ilvl w:val="0"/>
          <w:numId w:val="7"/>
        </w:numPr>
        <w:jc w:val="both"/>
        <w:rPr>
          <w:color w:val="000000" w:themeColor="text1"/>
          <w:szCs w:val="20"/>
        </w:rPr>
      </w:pPr>
      <w:r w:rsidRPr="00400CBE">
        <w:rPr>
          <w:color w:val="000000" w:themeColor="text1"/>
          <w:szCs w:val="20"/>
        </w:rPr>
        <w:t xml:space="preserve">The school agrees to provide the training in accordance with the provisions of the school’s current Catalog Volume No._______________ </w:t>
      </w:r>
      <w:r w:rsidR="00DC5966">
        <w:rPr>
          <w:color w:val="000000" w:themeColor="text1"/>
          <w:szCs w:val="20"/>
        </w:rPr>
        <w:t>d</w:t>
      </w:r>
      <w:r w:rsidRPr="00400CBE">
        <w:rPr>
          <w:color w:val="000000" w:themeColor="text1"/>
          <w:szCs w:val="20"/>
        </w:rPr>
        <w:t xml:space="preserve">ated________________.  </w:t>
      </w:r>
    </w:p>
    <w:p w14:paraId="23C6C204" w14:textId="55E41D77" w:rsidR="00400CBE" w:rsidRPr="00400CBE" w:rsidRDefault="00400CBE" w:rsidP="00400CBE">
      <w:pPr>
        <w:pStyle w:val="NoSpacing"/>
        <w:numPr>
          <w:ilvl w:val="0"/>
          <w:numId w:val="7"/>
        </w:numPr>
        <w:jc w:val="both"/>
        <w:rPr>
          <w:color w:val="000000" w:themeColor="text1"/>
          <w:szCs w:val="20"/>
        </w:rPr>
      </w:pPr>
      <w:r w:rsidRPr="00400CBE">
        <w:rPr>
          <w:color w:val="000000" w:themeColor="text1"/>
          <w:szCs w:val="20"/>
        </w:rPr>
        <w:lastRenderedPageBreak/>
        <w:t>Payments of all monies due shall be a condition of continuing enrollment. Upon satisfactory completion of all academic and skill requirements and when all financial obligations to the school have been met, the school will award</w:t>
      </w:r>
      <w:r w:rsidR="00DC5966">
        <w:rPr>
          <w:color w:val="000000" w:themeColor="text1"/>
          <w:szCs w:val="20"/>
        </w:rPr>
        <w:t xml:space="preserve"> a</w:t>
      </w:r>
      <w:r w:rsidRPr="00400CBE">
        <w:rPr>
          <w:color w:val="000000" w:themeColor="text1"/>
          <w:szCs w:val="20"/>
        </w:rPr>
        <w:t xml:space="preserve"> _____</w:t>
      </w:r>
      <w:r>
        <w:rPr>
          <w:color w:val="000000" w:themeColor="text1"/>
          <w:szCs w:val="20"/>
        </w:rPr>
        <w:t>________</w:t>
      </w:r>
      <w:r w:rsidRPr="00400CBE">
        <w:rPr>
          <w:color w:val="000000" w:themeColor="text1"/>
          <w:szCs w:val="20"/>
        </w:rPr>
        <w:t xml:space="preserve">____________________ to the student. </w:t>
      </w:r>
    </w:p>
    <w:p w14:paraId="1B0DD684" w14:textId="77777777" w:rsidR="00400CBE" w:rsidRPr="00400CBE" w:rsidRDefault="00400CBE" w:rsidP="00400CBE">
      <w:pPr>
        <w:pStyle w:val="NoSpacing"/>
        <w:jc w:val="both"/>
        <w:rPr>
          <w:color w:val="000000" w:themeColor="text1"/>
          <w:szCs w:val="20"/>
        </w:rPr>
      </w:pPr>
    </w:p>
    <w:p w14:paraId="7CEB4F3B" w14:textId="77FE363E" w:rsidR="00400CBE" w:rsidRPr="00400CBE" w:rsidRDefault="00400CBE" w:rsidP="00400CBE">
      <w:pPr>
        <w:pStyle w:val="NoSpacing"/>
        <w:jc w:val="both"/>
        <w:rPr>
          <w:color w:val="000000" w:themeColor="text1"/>
          <w:szCs w:val="20"/>
        </w:rPr>
      </w:pPr>
      <w:r w:rsidRPr="00400CBE">
        <w:rPr>
          <w:color w:val="000000" w:themeColor="text1"/>
          <w:szCs w:val="20"/>
        </w:rPr>
        <w:t xml:space="preserve">I participate in this program at my own risk and agree to release </w:t>
      </w:r>
      <w:r w:rsidR="00B47054">
        <w:rPr>
          <w:color w:val="0075BF"/>
        </w:rPr>
        <w:t>(</w:t>
      </w:r>
      <w:r w:rsidR="001475F7">
        <w:t>PMA Sample School</w:t>
      </w:r>
      <w:bookmarkStart w:id="0" w:name="_GoBack"/>
      <w:bookmarkEnd w:id="0"/>
      <w:r w:rsidR="00B47054">
        <w:rPr>
          <w:color w:val="0075BF"/>
        </w:rPr>
        <w:t xml:space="preserve"> </w:t>
      </w:r>
      <w:r w:rsidRPr="00400CBE">
        <w:rPr>
          <w:color w:val="000000" w:themeColor="text1"/>
          <w:szCs w:val="20"/>
        </w:rPr>
        <w:t>its officers, and representatives from any and all liability resulting from any form of personal and /or physical injury incurred during any movement lessons or procedures performed while a participant in the program or while in the facilities.</w:t>
      </w:r>
    </w:p>
    <w:p w14:paraId="6A4B7CFF" w14:textId="77777777" w:rsidR="00400CBE" w:rsidRPr="00400CBE" w:rsidRDefault="00400CBE" w:rsidP="00400CBE">
      <w:pPr>
        <w:pStyle w:val="NoSpacing"/>
        <w:jc w:val="both"/>
        <w:rPr>
          <w:szCs w:val="22"/>
        </w:rPr>
      </w:pPr>
    </w:p>
    <w:p w14:paraId="6D07387F" w14:textId="73B02671" w:rsidR="00400CBE" w:rsidRDefault="00400CBE" w:rsidP="00400CBE">
      <w:pPr>
        <w:pStyle w:val="NoSpacing"/>
        <w:jc w:val="both"/>
        <w:rPr>
          <w:b/>
        </w:rPr>
      </w:pPr>
      <w:r w:rsidRPr="00B47054">
        <w:rPr>
          <w:b/>
        </w:rPr>
        <w:t>I have received a copy and understand the content of both this enrollment agreement and the current school catalog</w:t>
      </w:r>
      <w:r w:rsidR="00DC5966">
        <w:rPr>
          <w:b/>
        </w:rPr>
        <w:t xml:space="preserve"> and I agree to follow all the rules, policies and procedures of the school.</w:t>
      </w:r>
    </w:p>
    <w:p w14:paraId="0A85EF60" w14:textId="77777777" w:rsidR="00A575C0" w:rsidRDefault="00A575C0" w:rsidP="00400CBE">
      <w:pPr>
        <w:pStyle w:val="NoSpacing"/>
        <w:jc w:val="both"/>
        <w:rPr>
          <w:b/>
        </w:rPr>
      </w:pPr>
    </w:p>
    <w:p w14:paraId="4F3CF963" w14:textId="77777777" w:rsidR="00A575C0" w:rsidRDefault="00A575C0" w:rsidP="00400CBE">
      <w:pPr>
        <w:pStyle w:val="NoSpacing"/>
        <w:jc w:val="both"/>
        <w:rPr>
          <w:b/>
        </w:rPr>
      </w:pPr>
    </w:p>
    <w:p w14:paraId="713817B0" w14:textId="47A525D3" w:rsidR="00A575C0" w:rsidRDefault="00A575C0" w:rsidP="00B669AA">
      <w:pPr>
        <w:pStyle w:val="NoSpacing"/>
        <w:spacing w:line="360" w:lineRule="auto"/>
        <w:jc w:val="both"/>
      </w:pPr>
      <w:r>
        <w:t>Student name (print):</w:t>
      </w:r>
    </w:p>
    <w:p w14:paraId="0FF1BB25" w14:textId="5D0C6D31" w:rsidR="00A575C0" w:rsidRDefault="00A575C0" w:rsidP="00B669AA">
      <w:pPr>
        <w:pStyle w:val="NoSpacing"/>
        <w:spacing w:line="360" w:lineRule="auto"/>
        <w:jc w:val="both"/>
      </w:pPr>
      <w:r>
        <w:t>Signature:</w:t>
      </w:r>
    </w:p>
    <w:p w14:paraId="25A8F003" w14:textId="02AD7CB5" w:rsidR="00A575C0" w:rsidRDefault="00A575C0" w:rsidP="00B669AA">
      <w:pPr>
        <w:pStyle w:val="NoSpacing"/>
        <w:spacing w:line="360" w:lineRule="auto"/>
        <w:jc w:val="both"/>
      </w:pPr>
      <w:r>
        <w:t>Date:</w:t>
      </w:r>
    </w:p>
    <w:p w14:paraId="40C5E34B" w14:textId="77777777" w:rsidR="00A575C0" w:rsidRDefault="00A575C0" w:rsidP="00B669AA">
      <w:pPr>
        <w:pStyle w:val="NoSpacing"/>
        <w:spacing w:line="360" w:lineRule="auto"/>
        <w:jc w:val="both"/>
      </w:pPr>
    </w:p>
    <w:p w14:paraId="5495D1AB" w14:textId="77777777" w:rsidR="00A575C0" w:rsidRDefault="00A575C0" w:rsidP="00B669AA">
      <w:pPr>
        <w:pStyle w:val="NoSpacing"/>
        <w:spacing w:line="360" w:lineRule="auto"/>
        <w:jc w:val="both"/>
      </w:pPr>
    </w:p>
    <w:p w14:paraId="12996385" w14:textId="5B2BAB71" w:rsidR="00A575C0" w:rsidRDefault="00A575C0" w:rsidP="00B669AA">
      <w:pPr>
        <w:pStyle w:val="NoSpacing"/>
        <w:spacing w:line="360" w:lineRule="auto"/>
        <w:jc w:val="both"/>
      </w:pPr>
      <w:r>
        <w:t>School representative name (print):</w:t>
      </w:r>
    </w:p>
    <w:p w14:paraId="1EB32F56" w14:textId="480529D4" w:rsidR="00A575C0" w:rsidRDefault="00A575C0" w:rsidP="00B669AA">
      <w:pPr>
        <w:pStyle w:val="NoSpacing"/>
        <w:spacing w:line="360" w:lineRule="auto"/>
        <w:jc w:val="both"/>
      </w:pPr>
      <w:r>
        <w:t>Signature:</w:t>
      </w:r>
    </w:p>
    <w:p w14:paraId="355CE68B" w14:textId="092280DC" w:rsidR="00A575C0" w:rsidRPr="00A575C0" w:rsidRDefault="00A575C0" w:rsidP="00B669AA">
      <w:pPr>
        <w:pStyle w:val="NoSpacing"/>
        <w:spacing w:line="360" w:lineRule="auto"/>
        <w:jc w:val="both"/>
      </w:pPr>
      <w:r>
        <w:t>Date:</w:t>
      </w:r>
    </w:p>
    <w:p w14:paraId="781C700C" w14:textId="77777777" w:rsidR="00400CBE" w:rsidRDefault="00400CBE">
      <w:pPr>
        <w:rPr>
          <w:rFonts w:ascii="Open Sans" w:hAnsi="Open Sans"/>
        </w:rPr>
      </w:pPr>
    </w:p>
    <w:p w14:paraId="0BE8EBD8" w14:textId="77777777" w:rsidR="00B47054" w:rsidRDefault="00B47054">
      <w:pPr>
        <w:rPr>
          <w:rFonts w:ascii="Open Sans" w:hAnsi="Open Sans"/>
        </w:rPr>
      </w:pPr>
    </w:p>
    <w:p w14:paraId="01AC75BE" w14:textId="77777777" w:rsidR="00B47054" w:rsidRPr="004837EE" w:rsidRDefault="00B47054">
      <w:pPr>
        <w:rPr>
          <w:rFonts w:ascii="Open Sans" w:hAnsi="Open Sans"/>
        </w:rPr>
      </w:pPr>
    </w:p>
    <w:sectPr w:rsidR="00B47054" w:rsidRPr="004837EE" w:rsidSect="00B669AA">
      <w:footerReference w:type="even" r:id="rId9"/>
      <w:footerReference w:type="default" r:id="rId10"/>
      <w:pgSz w:w="12240" w:h="15840"/>
      <w:pgMar w:top="1440" w:right="1800" w:bottom="1440" w:left="153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EF89" w14:textId="77777777" w:rsidR="00DC6CBF" w:rsidRDefault="00DC6CBF" w:rsidP="004837EE">
      <w:r>
        <w:separator/>
      </w:r>
    </w:p>
  </w:endnote>
  <w:endnote w:type="continuationSeparator" w:id="0">
    <w:p w14:paraId="56913035" w14:textId="77777777" w:rsidR="00DC6CBF" w:rsidRDefault="00DC6CBF" w:rsidP="0048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8234" w14:textId="77777777" w:rsidR="00A575C0" w:rsidRDefault="00A575C0" w:rsidP="00483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DE9E6" w14:textId="77777777" w:rsidR="00A575C0" w:rsidRDefault="00A575C0" w:rsidP="004837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1E67" w14:textId="77777777" w:rsidR="00A575C0" w:rsidRDefault="00A575C0" w:rsidP="00483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109">
      <w:rPr>
        <w:rStyle w:val="PageNumber"/>
        <w:noProof/>
      </w:rPr>
      <w:t>7</w:t>
    </w:r>
    <w:r>
      <w:rPr>
        <w:rStyle w:val="PageNumber"/>
      </w:rPr>
      <w:fldChar w:fldCharType="end"/>
    </w:r>
  </w:p>
  <w:p w14:paraId="3F605B77" w14:textId="77777777" w:rsidR="00A575C0" w:rsidRPr="004837EE" w:rsidRDefault="00A575C0" w:rsidP="004837EE">
    <w:pPr>
      <w:pStyle w:val="Footer"/>
      <w:ind w:right="360"/>
      <w:rPr>
        <w:rFonts w:ascii="Open Sans" w:hAnsi="Open Sans"/>
      </w:rPr>
    </w:pPr>
    <w:r w:rsidRPr="004837EE">
      <w:rPr>
        <w:rFonts w:ascii="Open Sans" w:hAnsi="Open Sans"/>
      </w:rPr>
      <w:t>PMA Sample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E615" w14:textId="77777777" w:rsidR="00DC6CBF" w:rsidRDefault="00DC6CBF" w:rsidP="004837EE">
      <w:r>
        <w:separator/>
      </w:r>
    </w:p>
  </w:footnote>
  <w:footnote w:type="continuationSeparator" w:id="0">
    <w:p w14:paraId="45DF9018" w14:textId="77777777" w:rsidR="00DC6CBF" w:rsidRDefault="00DC6CBF" w:rsidP="00483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3455"/>
    <w:multiLevelType w:val="hybridMultilevel"/>
    <w:tmpl w:val="B778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93110"/>
    <w:multiLevelType w:val="hybridMultilevel"/>
    <w:tmpl w:val="CA1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E673D3"/>
    <w:multiLevelType w:val="hybridMultilevel"/>
    <w:tmpl w:val="5B7AE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F7D5D"/>
    <w:multiLevelType w:val="hybridMultilevel"/>
    <w:tmpl w:val="573C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1A345D"/>
    <w:multiLevelType w:val="hybridMultilevel"/>
    <w:tmpl w:val="4AD07B6A"/>
    <w:lvl w:ilvl="0" w:tplc="141001B4">
      <w:start w:val="1"/>
      <w:numFmt w:val="decimal"/>
      <w:lvlText w:val="%1."/>
      <w:lvlJc w:val="left"/>
      <w:pPr>
        <w:ind w:left="720" w:hanging="360"/>
      </w:pPr>
      <w:rPr>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063973"/>
    <w:multiLevelType w:val="hybridMultilevel"/>
    <w:tmpl w:val="9D44E5C6"/>
    <w:lvl w:ilvl="0" w:tplc="EA0A3A0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EE"/>
    <w:rsid w:val="00031772"/>
    <w:rsid w:val="00090B1C"/>
    <w:rsid w:val="000C7121"/>
    <w:rsid w:val="001475F7"/>
    <w:rsid w:val="00400CBE"/>
    <w:rsid w:val="00470E85"/>
    <w:rsid w:val="004837EE"/>
    <w:rsid w:val="004B7033"/>
    <w:rsid w:val="004C2CDD"/>
    <w:rsid w:val="0057594A"/>
    <w:rsid w:val="005E7F23"/>
    <w:rsid w:val="006828DE"/>
    <w:rsid w:val="00871C5D"/>
    <w:rsid w:val="008A4FD4"/>
    <w:rsid w:val="009D4E82"/>
    <w:rsid w:val="00A575C0"/>
    <w:rsid w:val="00AA4FD3"/>
    <w:rsid w:val="00B47054"/>
    <w:rsid w:val="00B669AA"/>
    <w:rsid w:val="00D108C3"/>
    <w:rsid w:val="00D319C9"/>
    <w:rsid w:val="00DC5966"/>
    <w:rsid w:val="00DC6CBF"/>
    <w:rsid w:val="00EA7DD2"/>
    <w:rsid w:val="00F3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B1D7E"/>
  <w14:defaultImageDpi w14:val="300"/>
  <w15:docId w15:val="{4D3EE984-2B29-D74E-A527-A8A999C6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400CBE"/>
    <w:pPr>
      <w:keepNext/>
      <w:keepLines/>
      <w:spacing w:before="200"/>
      <w:outlineLvl w:val="2"/>
    </w:pPr>
    <w:rPr>
      <w:rFonts w:asciiTheme="majorHAnsi" w:eastAsiaTheme="majorEastAsia" w:hAnsiTheme="majorHAnsi" w:cstheme="majorBidi"/>
      <w:b/>
      <w:bCs/>
      <w:color w:val="4F81BD" w:themeColor="accen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7EE"/>
    <w:rPr>
      <w:rFonts w:ascii="Lucida Grande" w:hAnsi="Lucida Grande" w:cs="Lucida Grande"/>
      <w:sz w:val="18"/>
      <w:szCs w:val="18"/>
    </w:rPr>
  </w:style>
  <w:style w:type="table" w:styleId="TableGrid">
    <w:name w:val="Table Grid"/>
    <w:basedOn w:val="TableNormal"/>
    <w:uiPriority w:val="59"/>
    <w:rsid w:val="0048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EE"/>
    <w:pPr>
      <w:tabs>
        <w:tab w:val="center" w:pos="4320"/>
        <w:tab w:val="right" w:pos="8640"/>
      </w:tabs>
    </w:pPr>
  </w:style>
  <w:style w:type="character" w:customStyle="1" w:styleId="HeaderChar">
    <w:name w:val="Header Char"/>
    <w:basedOn w:val="DefaultParagraphFont"/>
    <w:link w:val="Header"/>
    <w:uiPriority w:val="99"/>
    <w:rsid w:val="004837EE"/>
  </w:style>
  <w:style w:type="paragraph" w:styleId="Footer">
    <w:name w:val="footer"/>
    <w:basedOn w:val="Normal"/>
    <w:link w:val="FooterChar"/>
    <w:uiPriority w:val="99"/>
    <w:unhideWhenUsed/>
    <w:rsid w:val="004837EE"/>
    <w:pPr>
      <w:tabs>
        <w:tab w:val="center" w:pos="4320"/>
        <w:tab w:val="right" w:pos="8640"/>
      </w:tabs>
    </w:pPr>
  </w:style>
  <w:style w:type="character" w:customStyle="1" w:styleId="FooterChar">
    <w:name w:val="Footer Char"/>
    <w:basedOn w:val="DefaultParagraphFont"/>
    <w:link w:val="Footer"/>
    <w:uiPriority w:val="99"/>
    <w:rsid w:val="004837EE"/>
  </w:style>
  <w:style w:type="character" w:styleId="PageNumber">
    <w:name w:val="page number"/>
    <w:basedOn w:val="DefaultParagraphFont"/>
    <w:uiPriority w:val="99"/>
    <w:semiHidden/>
    <w:unhideWhenUsed/>
    <w:rsid w:val="004837EE"/>
  </w:style>
  <w:style w:type="paragraph" w:styleId="NoSpacing">
    <w:name w:val="No Spacing"/>
    <w:basedOn w:val="Normal"/>
    <w:uiPriority w:val="1"/>
    <w:qFormat/>
    <w:rsid w:val="004837EE"/>
    <w:pPr>
      <w:spacing w:line="276" w:lineRule="auto"/>
    </w:pPr>
    <w:rPr>
      <w:rFonts w:ascii="Open Sans" w:hAnsi="Open Sans"/>
    </w:rPr>
  </w:style>
  <w:style w:type="paragraph" w:styleId="ListParagraph">
    <w:name w:val="List Paragraph"/>
    <w:basedOn w:val="Normal"/>
    <w:qFormat/>
    <w:rsid w:val="00031772"/>
    <w:pPr>
      <w:ind w:left="720"/>
      <w:contextualSpacing/>
    </w:pPr>
    <w:rPr>
      <w:sz w:val="20"/>
      <w:szCs w:val="22"/>
    </w:rPr>
  </w:style>
  <w:style w:type="table" w:styleId="LightShading-Accent5">
    <w:name w:val="Light Shading Accent 5"/>
    <w:basedOn w:val="TableNormal"/>
    <w:uiPriority w:val="60"/>
    <w:rsid w:val="00400CB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semiHidden/>
    <w:rsid w:val="00400CBE"/>
    <w:rPr>
      <w:rFonts w:asciiTheme="majorHAnsi" w:eastAsiaTheme="majorEastAsia" w:hAnsiTheme="majorHAnsi" w:cstheme="majorBidi"/>
      <w:b/>
      <w:bCs/>
      <w:color w:val="4F81BD" w:themeColor="accen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132">
      <w:bodyDiv w:val="1"/>
      <w:marLeft w:val="0"/>
      <w:marRight w:val="0"/>
      <w:marTop w:val="0"/>
      <w:marBottom w:val="0"/>
      <w:divBdr>
        <w:top w:val="none" w:sz="0" w:space="0" w:color="auto"/>
        <w:left w:val="none" w:sz="0" w:space="0" w:color="auto"/>
        <w:bottom w:val="none" w:sz="0" w:space="0" w:color="auto"/>
        <w:right w:val="none" w:sz="0" w:space="0" w:color="auto"/>
      </w:divBdr>
    </w:div>
    <w:div w:id="633098593">
      <w:bodyDiv w:val="1"/>
      <w:marLeft w:val="0"/>
      <w:marRight w:val="0"/>
      <w:marTop w:val="0"/>
      <w:marBottom w:val="0"/>
      <w:divBdr>
        <w:top w:val="none" w:sz="0" w:space="0" w:color="auto"/>
        <w:left w:val="none" w:sz="0" w:space="0" w:color="auto"/>
        <w:bottom w:val="none" w:sz="0" w:space="0" w:color="auto"/>
        <w:right w:val="none" w:sz="0" w:space="0" w:color="auto"/>
      </w:divBdr>
    </w:div>
    <w:div w:id="726144463">
      <w:bodyDiv w:val="1"/>
      <w:marLeft w:val="0"/>
      <w:marRight w:val="0"/>
      <w:marTop w:val="0"/>
      <w:marBottom w:val="0"/>
      <w:divBdr>
        <w:top w:val="none" w:sz="0" w:space="0" w:color="auto"/>
        <w:left w:val="none" w:sz="0" w:space="0" w:color="auto"/>
        <w:bottom w:val="none" w:sz="0" w:space="0" w:color="auto"/>
        <w:right w:val="none" w:sz="0" w:space="0" w:color="auto"/>
      </w:divBdr>
    </w:div>
    <w:div w:id="1772240746">
      <w:bodyDiv w:val="1"/>
      <w:marLeft w:val="0"/>
      <w:marRight w:val="0"/>
      <w:marTop w:val="0"/>
      <w:marBottom w:val="0"/>
      <w:divBdr>
        <w:top w:val="none" w:sz="0" w:space="0" w:color="auto"/>
        <w:left w:val="none" w:sz="0" w:space="0" w:color="auto"/>
        <w:bottom w:val="none" w:sz="0" w:space="0" w:color="auto"/>
        <w:right w:val="none" w:sz="0" w:space="0" w:color="auto"/>
      </w:divBdr>
    </w:div>
    <w:div w:id="1888757343">
      <w:bodyDiv w:val="1"/>
      <w:marLeft w:val="0"/>
      <w:marRight w:val="0"/>
      <w:marTop w:val="0"/>
      <w:marBottom w:val="0"/>
      <w:divBdr>
        <w:top w:val="none" w:sz="0" w:space="0" w:color="auto"/>
        <w:left w:val="none" w:sz="0" w:space="0" w:color="auto"/>
        <w:bottom w:val="none" w:sz="0" w:space="0" w:color="auto"/>
        <w:right w:val="none" w:sz="0" w:space="0" w:color="auto"/>
      </w:divBdr>
    </w:div>
    <w:div w:id="1992713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1793C3-27EE-D947-A10A-31DE7E6B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1106</Words>
  <Characters>6306</Characters>
  <Application>Microsoft Office Word</Application>
  <DocSecurity>0</DocSecurity>
  <Lines>52</Lines>
  <Paragraphs>14</Paragraphs>
  <ScaleCrop>false</ScaleCrop>
  <Company>Pilates Method Alliance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 Macbook</dc:creator>
  <cp:keywords/>
  <dc:description/>
  <cp:lastModifiedBy>Orianne Tairum</cp:lastModifiedBy>
  <cp:revision>3</cp:revision>
  <dcterms:created xsi:type="dcterms:W3CDTF">2019-05-22T14:10:00Z</dcterms:created>
  <dcterms:modified xsi:type="dcterms:W3CDTF">2019-05-22T14:13:00Z</dcterms:modified>
</cp:coreProperties>
</file>