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CB3AE" w14:textId="30DE7FE7" w:rsidR="00B64803" w:rsidRPr="00B64803" w:rsidRDefault="00267A01">
      <w:pPr>
        <w:rPr>
          <w:rFonts w:ascii="Open Sans" w:hAnsi="Open Sans"/>
          <w:sz w:val="24"/>
          <w:szCs w:val="24"/>
        </w:rPr>
      </w:pPr>
      <w:r>
        <w:rPr>
          <w:rFonts w:ascii="Open Sans" w:hAnsi="Open Sans"/>
          <w:noProof/>
          <w:sz w:val="24"/>
          <w:szCs w:val="24"/>
        </w:rPr>
        <w:drawing>
          <wp:anchor distT="0" distB="0" distL="114300" distR="114300" simplePos="0" relativeHeight="251658240" behindDoc="0" locked="0" layoutInCell="1" allowOverlap="1" wp14:anchorId="7583AFA0" wp14:editId="11F91CF9">
            <wp:simplePos x="0" y="0"/>
            <wp:positionH relativeFrom="margin">
              <wp:posOffset>-1257300</wp:posOffset>
            </wp:positionH>
            <wp:positionV relativeFrom="margin">
              <wp:posOffset>-1143000</wp:posOffset>
            </wp:positionV>
            <wp:extent cx="7943215" cy="10354945"/>
            <wp:effectExtent l="0" t="0" r="6985" b="8255"/>
            <wp:wrapSquare wrapText="bothSides"/>
            <wp:docPr id="2" name="Picture 2" descr="Macintosh HD:Users:PMA_Macbook:Desktop:Template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MA_Macbook:Desktop:Templates-3.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43215" cy="1035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4A0">
        <w:rPr>
          <w:rFonts w:ascii="Open Sans" w:hAnsi="Open Sans"/>
          <w:sz w:val="24"/>
          <w:szCs w:val="24"/>
        </w:rPr>
        <w:br w:type="page"/>
      </w:r>
    </w:p>
    <w:p w14:paraId="0B83175B" w14:textId="44505842" w:rsidR="003E7028" w:rsidRDefault="00236B05" w:rsidP="00185A49">
      <w:pPr>
        <w:pStyle w:val="Heading1"/>
      </w:pPr>
      <w:bookmarkStart w:id="0" w:name="_Toc419718075"/>
      <w:bookmarkStart w:id="1" w:name="_Toc37683376"/>
      <w:r w:rsidRPr="00236B05">
        <w:lastRenderedPageBreak/>
        <w:t>Table of Content</w:t>
      </w:r>
      <w:bookmarkEnd w:id="0"/>
      <w:bookmarkEnd w:id="1"/>
      <w:r w:rsidR="00FB0347">
        <w:t>s</w:t>
      </w:r>
      <w:r w:rsidRPr="00236B05">
        <w:t xml:space="preserve"> </w:t>
      </w:r>
      <w:bookmarkStart w:id="2" w:name="_GoBack"/>
      <w:bookmarkEnd w:id="2"/>
    </w:p>
    <w:p w14:paraId="3D522422" w14:textId="1341101D" w:rsidR="00185A49" w:rsidRDefault="00185A49" w:rsidP="00185A49"/>
    <w:sdt>
      <w:sdtPr>
        <w:rPr>
          <w:rFonts w:asciiTheme="minorHAnsi" w:eastAsiaTheme="minorEastAsia" w:hAnsiTheme="minorHAnsi" w:cstheme="minorBidi"/>
          <w:b w:val="0"/>
          <w:bCs w:val="0"/>
          <w:color w:val="auto"/>
          <w:sz w:val="20"/>
          <w:szCs w:val="22"/>
        </w:rPr>
        <w:id w:val="-1268854221"/>
        <w:docPartObj>
          <w:docPartGallery w:val="Table of Contents"/>
          <w:docPartUnique/>
        </w:docPartObj>
      </w:sdtPr>
      <w:sdtEndPr>
        <w:rPr>
          <w:noProof/>
        </w:rPr>
      </w:sdtEndPr>
      <w:sdtContent>
        <w:p w14:paraId="23EAB6C0" w14:textId="06ABB329" w:rsidR="00185A49" w:rsidRPr="00185A49" w:rsidRDefault="00185A49" w:rsidP="00185A49">
          <w:pPr>
            <w:pStyle w:val="TOCHeading"/>
          </w:pPr>
          <w:r>
            <w:rPr>
              <w:b w:val="0"/>
              <w:bCs w:val="0"/>
            </w:rPr>
            <w:fldChar w:fldCharType="begin"/>
          </w:r>
          <w:r>
            <w:instrText xml:space="preserve"> TOC \o "1-3" \h \z \u </w:instrText>
          </w:r>
          <w:r>
            <w:rPr>
              <w:b w:val="0"/>
              <w:bCs w:val="0"/>
            </w:rPr>
            <w:fldChar w:fldCharType="separate"/>
          </w:r>
          <w:hyperlink w:anchor="_Toc37683376" w:history="1"/>
        </w:p>
        <w:p w14:paraId="7E71B45F" w14:textId="237B8C14" w:rsidR="00185A49" w:rsidRPr="00185A49" w:rsidRDefault="003A0F8E">
          <w:pPr>
            <w:pStyle w:val="TOC1"/>
            <w:tabs>
              <w:tab w:val="right" w:leader="dot" w:pos="9170"/>
            </w:tabs>
            <w:rPr>
              <w:rFonts w:ascii="Open Sans" w:hAnsi="Open Sans" w:cs="Open Sans"/>
              <w:b w:val="0"/>
              <w:i w:val="0"/>
              <w:noProof/>
            </w:rPr>
          </w:pPr>
          <w:hyperlink w:anchor="_Toc37683377" w:history="1">
            <w:r w:rsidR="00185A49" w:rsidRPr="00185A49">
              <w:rPr>
                <w:rStyle w:val="Hyperlink"/>
                <w:rFonts w:ascii="Open Sans" w:hAnsi="Open Sans" w:cs="Open Sans"/>
                <w:b w:val="0"/>
                <w:i w:val="0"/>
                <w:noProof/>
              </w:rPr>
              <w:t>Introduction</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_Toc37683377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2</w:t>
            </w:r>
            <w:r w:rsidR="00185A49" w:rsidRPr="00185A49">
              <w:rPr>
                <w:rFonts w:ascii="Open Sans" w:hAnsi="Open Sans" w:cs="Open Sans"/>
                <w:b w:val="0"/>
                <w:i w:val="0"/>
                <w:noProof/>
                <w:webHidden/>
              </w:rPr>
              <w:fldChar w:fldCharType="end"/>
            </w:r>
          </w:hyperlink>
        </w:p>
        <w:p w14:paraId="6B218B6F" w14:textId="6E335CD9" w:rsidR="00185A49" w:rsidRPr="00185A49" w:rsidRDefault="003A0F8E">
          <w:pPr>
            <w:pStyle w:val="TOC1"/>
            <w:tabs>
              <w:tab w:val="right" w:leader="dot" w:pos="9170"/>
            </w:tabs>
            <w:rPr>
              <w:rFonts w:ascii="Open Sans" w:hAnsi="Open Sans" w:cs="Open Sans"/>
              <w:b w:val="0"/>
              <w:i w:val="0"/>
              <w:noProof/>
            </w:rPr>
          </w:pPr>
          <w:hyperlink w:anchor="_Toc37683378" w:history="1">
            <w:r w:rsidR="00185A49" w:rsidRPr="00185A49">
              <w:rPr>
                <w:rStyle w:val="Hyperlink"/>
                <w:rFonts w:ascii="Open Sans" w:hAnsi="Open Sans" w:cs="Open Sans"/>
                <w:b w:val="0"/>
                <w:i w:val="0"/>
                <w:noProof/>
              </w:rPr>
              <w:t>Mission and goals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_Toc37683378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2</w:t>
            </w:r>
            <w:r w:rsidR="00185A49" w:rsidRPr="00185A49">
              <w:rPr>
                <w:rFonts w:ascii="Open Sans" w:hAnsi="Open Sans" w:cs="Open Sans"/>
                <w:b w:val="0"/>
                <w:i w:val="0"/>
                <w:noProof/>
                <w:webHidden/>
              </w:rPr>
              <w:fldChar w:fldCharType="end"/>
            </w:r>
          </w:hyperlink>
        </w:p>
        <w:p w14:paraId="00EF02F6" w14:textId="5878F54E" w:rsidR="00185A49" w:rsidRPr="00185A49" w:rsidRDefault="003A0F8E">
          <w:pPr>
            <w:pStyle w:val="TOC1"/>
            <w:tabs>
              <w:tab w:val="right" w:leader="dot" w:pos="9170"/>
            </w:tabs>
            <w:rPr>
              <w:rFonts w:ascii="Open Sans" w:hAnsi="Open Sans" w:cs="Open Sans"/>
              <w:b w:val="0"/>
              <w:i w:val="0"/>
              <w:noProof/>
            </w:rPr>
          </w:pPr>
          <w:hyperlink w:anchor="_Toc37683379" w:history="1">
            <w:r w:rsidR="00185A49" w:rsidRPr="00185A49">
              <w:rPr>
                <w:rStyle w:val="Hyperlink"/>
                <w:rFonts w:ascii="Open Sans" w:hAnsi="Open Sans" w:cs="Open Sans"/>
                <w:b w:val="0"/>
                <w:i w:val="0"/>
                <w:noProof/>
              </w:rPr>
              <w:t>Programs and courses offered</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_Toc37683379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2</w:t>
            </w:r>
            <w:r w:rsidR="00185A49" w:rsidRPr="00185A49">
              <w:rPr>
                <w:rFonts w:ascii="Open Sans" w:hAnsi="Open Sans" w:cs="Open Sans"/>
                <w:b w:val="0"/>
                <w:i w:val="0"/>
                <w:noProof/>
                <w:webHidden/>
              </w:rPr>
              <w:fldChar w:fldCharType="end"/>
            </w:r>
          </w:hyperlink>
        </w:p>
        <w:p w14:paraId="6C513E8D" w14:textId="743E67B9" w:rsidR="00185A49" w:rsidRPr="00185A49" w:rsidRDefault="003A0F8E">
          <w:pPr>
            <w:pStyle w:val="TOC1"/>
            <w:tabs>
              <w:tab w:val="right" w:leader="dot" w:pos="9170"/>
            </w:tabs>
            <w:rPr>
              <w:rFonts w:ascii="Open Sans" w:hAnsi="Open Sans" w:cs="Open Sans"/>
              <w:b w:val="0"/>
              <w:i w:val="0"/>
              <w:noProof/>
            </w:rPr>
          </w:pPr>
          <w:hyperlink w:anchor="_Toc37683380" w:history="1">
            <w:r w:rsidR="00185A49" w:rsidRPr="00185A49">
              <w:rPr>
                <w:rStyle w:val="Hyperlink"/>
                <w:rFonts w:ascii="Open Sans" w:hAnsi="Open Sans" w:cs="Open Sans"/>
                <w:b w:val="0"/>
                <w:i w:val="0"/>
                <w:noProof/>
              </w:rPr>
              <w:t>Costs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_Toc37683380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3</w:t>
            </w:r>
            <w:r w:rsidR="00185A49" w:rsidRPr="00185A49">
              <w:rPr>
                <w:rFonts w:ascii="Open Sans" w:hAnsi="Open Sans" w:cs="Open Sans"/>
                <w:b w:val="0"/>
                <w:i w:val="0"/>
                <w:noProof/>
                <w:webHidden/>
              </w:rPr>
              <w:fldChar w:fldCharType="end"/>
            </w:r>
          </w:hyperlink>
        </w:p>
        <w:p w14:paraId="03D9A75B" w14:textId="751A6C62" w:rsidR="00185A49" w:rsidRPr="00185A49" w:rsidRDefault="003A0F8E">
          <w:pPr>
            <w:pStyle w:val="TOC1"/>
            <w:tabs>
              <w:tab w:val="right" w:leader="dot" w:pos="9170"/>
            </w:tabs>
            <w:rPr>
              <w:rFonts w:ascii="Open Sans" w:hAnsi="Open Sans" w:cs="Open Sans"/>
              <w:b w:val="0"/>
              <w:i w:val="0"/>
              <w:noProof/>
            </w:rPr>
          </w:pPr>
          <w:hyperlink w:anchor="_Toc37683381" w:history="1">
            <w:r w:rsidR="00185A49" w:rsidRPr="00185A49">
              <w:rPr>
                <w:rStyle w:val="Hyperlink"/>
                <w:rFonts w:ascii="Open Sans" w:hAnsi="Open Sans" w:cs="Open Sans"/>
                <w:b w:val="0"/>
                <w:i w:val="0"/>
                <w:noProof/>
              </w:rPr>
              <w:t>Admission requirements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_Toc37683381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4</w:t>
            </w:r>
            <w:r w:rsidR="00185A49" w:rsidRPr="00185A49">
              <w:rPr>
                <w:rFonts w:ascii="Open Sans" w:hAnsi="Open Sans" w:cs="Open Sans"/>
                <w:b w:val="0"/>
                <w:i w:val="0"/>
                <w:noProof/>
                <w:webHidden/>
              </w:rPr>
              <w:fldChar w:fldCharType="end"/>
            </w:r>
          </w:hyperlink>
        </w:p>
        <w:p w14:paraId="4FF5FDF0" w14:textId="38A96970" w:rsidR="00185A49" w:rsidRPr="00185A49" w:rsidRDefault="003A0F8E">
          <w:pPr>
            <w:pStyle w:val="TOC1"/>
            <w:tabs>
              <w:tab w:val="right" w:leader="dot" w:pos="9170"/>
            </w:tabs>
            <w:rPr>
              <w:rFonts w:ascii="Open Sans" w:hAnsi="Open Sans" w:cs="Open Sans"/>
              <w:b w:val="0"/>
              <w:i w:val="0"/>
              <w:noProof/>
            </w:rPr>
          </w:pPr>
          <w:hyperlink w:anchor="_Toc37683382" w:history="1">
            <w:r w:rsidR="00185A49" w:rsidRPr="00185A49">
              <w:rPr>
                <w:rStyle w:val="Hyperlink"/>
                <w:rFonts w:ascii="Open Sans" w:hAnsi="Open Sans" w:cs="Open Sans"/>
                <w:b w:val="0"/>
                <w:i w:val="0"/>
                <w:noProof/>
              </w:rPr>
              <w:t>Enrollment procedures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_Toc37683382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4</w:t>
            </w:r>
            <w:r w:rsidR="00185A49" w:rsidRPr="00185A49">
              <w:rPr>
                <w:rFonts w:ascii="Open Sans" w:hAnsi="Open Sans" w:cs="Open Sans"/>
                <w:b w:val="0"/>
                <w:i w:val="0"/>
                <w:noProof/>
                <w:webHidden/>
              </w:rPr>
              <w:fldChar w:fldCharType="end"/>
            </w:r>
          </w:hyperlink>
        </w:p>
        <w:p w14:paraId="2B1BBCA7" w14:textId="7BC2B04C" w:rsidR="00185A49" w:rsidRPr="00185A49" w:rsidRDefault="003A0F8E">
          <w:pPr>
            <w:pStyle w:val="TOC1"/>
            <w:tabs>
              <w:tab w:val="right" w:leader="dot" w:pos="9170"/>
            </w:tabs>
            <w:rPr>
              <w:rFonts w:ascii="Open Sans" w:hAnsi="Open Sans" w:cs="Open Sans"/>
              <w:b w:val="0"/>
              <w:i w:val="0"/>
              <w:noProof/>
            </w:rPr>
          </w:pPr>
          <w:hyperlink w:anchor="_Toc37683383" w:history="1">
            <w:r w:rsidR="00185A49" w:rsidRPr="00185A49">
              <w:rPr>
                <w:rStyle w:val="Hyperlink"/>
                <w:rFonts w:ascii="Open Sans" w:hAnsi="Open Sans" w:cs="Open Sans"/>
                <w:b w:val="0"/>
                <w:i w:val="0"/>
                <w:noProof/>
              </w:rPr>
              <w:t>Attendance requirements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_Toc37683383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5</w:t>
            </w:r>
            <w:r w:rsidR="00185A49" w:rsidRPr="00185A49">
              <w:rPr>
                <w:rFonts w:ascii="Open Sans" w:hAnsi="Open Sans" w:cs="Open Sans"/>
                <w:b w:val="0"/>
                <w:i w:val="0"/>
                <w:noProof/>
                <w:webHidden/>
              </w:rPr>
              <w:fldChar w:fldCharType="end"/>
            </w:r>
          </w:hyperlink>
        </w:p>
        <w:p w14:paraId="62210BB0" w14:textId="5D3D1093" w:rsidR="00185A49" w:rsidRPr="00185A49" w:rsidRDefault="003A0F8E">
          <w:pPr>
            <w:pStyle w:val="TOC1"/>
            <w:tabs>
              <w:tab w:val="right" w:leader="dot" w:pos="9170"/>
            </w:tabs>
            <w:rPr>
              <w:rFonts w:ascii="Open Sans" w:hAnsi="Open Sans" w:cs="Open Sans"/>
              <w:b w:val="0"/>
              <w:i w:val="0"/>
              <w:noProof/>
            </w:rPr>
          </w:pPr>
          <w:hyperlink w:anchor="_Toc37683384" w:history="1">
            <w:r w:rsidR="00185A49" w:rsidRPr="00185A49">
              <w:rPr>
                <w:rStyle w:val="Hyperlink"/>
                <w:rFonts w:ascii="Open Sans" w:hAnsi="Open Sans" w:cs="Open Sans"/>
                <w:b w:val="0"/>
                <w:i w:val="0"/>
                <w:noProof/>
              </w:rPr>
              <w:t>Leave of absence</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_Toc37683384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6</w:t>
            </w:r>
            <w:r w:rsidR="00185A49" w:rsidRPr="00185A49">
              <w:rPr>
                <w:rFonts w:ascii="Open Sans" w:hAnsi="Open Sans" w:cs="Open Sans"/>
                <w:b w:val="0"/>
                <w:i w:val="0"/>
                <w:noProof/>
                <w:webHidden/>
              </w:rPr>
              <w:fldChar w:fldCharType="end"/>
            </w:r>
          </w:hyperlink>
        </w:p>
        <w:p w14:paraId="28CA418B" w14:textId="0D7A212F" w:rsidR="00185A49" w:rsidRPr="00185A49" w:rsidRDefault="003A0F8E">
          <w:pPr>
            <w:pStyle w:val="TOC1"/>
            <w:tabs>
              <w:tab w:val="right" w:leader="dot" w:pos="9170"/>
            </w:tabs>
            <w:rPr>
              <w:rFonts w:ascii="Open Sans" w:hAnsi="Open Sans" w:cs="Open Sans"/>
              <w:b w:val="0"/>
              <w:i w:val="0"/>
              <w:noProof/>
            </w:rPr>
          </w:pPr>
          <w:hyperlink w:anchor="_Toc37683385" w:history="1">
            <w:r w:rsidR="00185A49" w:rsidRPr="00185A49">
              <w:rPr>
                <w:rStyle w:val="Hyperlink"/>
                <w:rFonts w:ascii="Open Sans" w:hAnsi="Open Sans" w:cs="Open Sans"/>
                <w:b w:val="0"/>
                <w:i w:val="0"/>
                <w:noProof/>
              </w:rPr>
              <w:t>Conduct Policy</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_Toc37683385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7</w:t>
            </w:r>
            <w:r w:rsidR="00185A49" w:rsidRPr="00185A49">
              <w:rPr>
                <w:rFonts w:ascii="Open Sans" w:hAnsi="Open Sans" w:cs="Open Sans"/>
                <w:b w:val="0"/>
                <w:i w:val="0"/>
                <w:noProof/>
                <w:webHidden/>
              </w:rPr>
              <w:fldChar w:fldCharType="end"/>
            </w:r>
          </w:hyperlink>
        </w:p>
        <w:p w14:paraId="72414CD5" w14:textId="48340864" w:rsidR="00185A49" w:rsidRPr="00185A49" w:rsidRDefault="003A0F8E">
          <w:pPr>
            <w:pStyle w:val="TOC1"/>
            <w:tabs>
              <w:tab w:val="right" w:leader="dot" w:pos="9170"/>
            </w:tabs>
            <w:rPr>
              <w:rFonts w:ascii="Open Sans" w:hAnsi="Open Sans" w:cs="Open Sans"/>
              <w:b w:val="0"/>
              <w:i w:val="0"/>
              <w:noProof/>
            </w:rPr>
          </w:pPr>
          <w:hyperlink w:anchor="_Toc37683386" w:history="1">
            <w:r w:rsidR="00185A49" w:rsidRPr="00185A49">
              <w:rPr>
                <w:rStyle w:val="Hyperlink"/>
                <w:rFonts w:ascii="Open Sans" w:hAnsi="Open Sans" w:cs="Open Sans"/>
                <w:b w:val="0"/>
                <w:i w:val="0"/>
                <w:noProof/>
              </w:rPr>
              <w:t>Dismissal</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_Toc37683386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7</w:t>
            </w:r>
            <w:r w:rsidR="00185A49" w:rsidRPr="00185A49">
              <w:rPr>
                <w:rFonts w:ascii="Open Sans" w:hAnsi="Open Sans" w:cs="Open Sans"/>
                <w:b w:val="0"/>
                <w:i w:val="0"/>
                <w:noProof/>
                <w:webHidden/>
              </w:rPr>
              <w:fldChar w:fldCharType="end"/>
            </w:r>
          </w:hyperlink>
        </w:p>
        <w:p w14:paraId="4E2D7154" w14:textId="1BCFACB1" w:rsidR="00185A49" w:rsidRPr="00185A49" w:rsidRDefault="003A0F8E">
          <w:pPr>
            <w:pStyle w:val="TOC1"/>
            <w:tabs>
              <w:tab w:val="right" w:leader="dot" w:pos="9170"/>
            </w:tabs>
            <w:rPr>
              <w:rFonts w:ascii="Open Sans" w:hAnsi="Open Sans" w:cs="Open Sans"/>
              <w:b w:val="0"/>
              <w:i w:val="0"/>
              <w:noProof/>
            </w:rPr>
          </w:pPr>
          <w:hyperlink w:anchor="_Toc37683387" w:history="1">
            <w:r w:rsidR="00185A49" w:rsidRPr="00185A49">
              <w:rPr>
                <w:rStyle w:val="Hyperlink"/>
                <w:rFonts w:ascii="Open Sans" w:hAnsi="Open Sans" w:cs="Open Sans"/>
                <w:b w:val="0"/>
                <w:i w:val="0"/>
                <w:noProof/>
              </w:rPr>
              <w:t>Educational services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_Toc37683387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8</w:t>
            </w:r>
            <w:r w:rsidR="00185A49" w:rsidRPr="00185A49">
              <w:rPr>
                <w:rFonts w:ascii="Open Sans" w:hAnsi="Open Sans" w:cs="Open Sans"/>
                <w:b w:val="0"/>
                <w:i w:val="0"/>
                <w:noProof/>
                <w:webHidden/>
              </w:rPr>
              <w:fldChar w:fldCharType="end"/>
            </w:r>
          </w:hyperlink>
        </w:p>
        <w:p w14:paraId="4061775C" w14:textId="3692821E" w:rsidR="00185A49" w:rsidRPr="00185A49" w:rsidRDefault="003A0F8E">
          <w:pPr>
            <w:pStyle w:val="TOC1"/>
            <w:tabs>
              <w:tab w:val="right" w:leader="dot" w:pos="9170"/>
            </w:tabs>
            <w:rPr>
              <w:rFonts w:ascii="Open Sans" w:hAnsi="Open Sans" w:cs="Open Sans"/>
              <w:b w:val="0"/>
              <w:i w:val="0"/>
              <w:noProof/>
            </w:rPr>
          </w:pPr>
          <w:hyperlink w:anchor="_Toc37683388" w:history="1">
            <w:r w:rsidR="00185A49" w:rsidRPr="00185A49">
              <w:rPr>
                <w:rStyle w:val="Hyperlink"/>
                <w:rFonts w:ascii="Open Sans" w:hAnsi="Open Sans" w:cs="Open Sans"/>
                <w:b w:val="0"/>
                <w:i w:val="0"/>
                <w:noProof/>
              </w:rPr>
              <w:t>Grading system</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_Toc37683388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8</w:t>
            </w:r>
            <w:r w:rsidR="00185A49" w:rsidRPr="00185A49">
              <w:rPr>
                <w:rFonts w:ascii="Open Sans" w:hAnsi="Open Sans" w:cs="Open Sans"/>
                <w:b w:val="0"/>
                <w:i w:val="0"/>
                <w:noProof/>
                <w:webHidden/>
              </w:rPr>
              <w:fldChar w:fldCharType="end"/>
            </w:r>
          </w:hyperlink>
        </w:p>
        <w:p w14:paraId="762CE813" w14:textId="21B0AE1D" w:rsidR="00185A49" w:rsidRPr="00185A49" w:rsidRDefault="003A0F8E">
          <w:pPr>
            <w:pStyle w:val="TOC1"/>
            <w:tabs>
              <w:tab w:val="right" w:leader="dot" w:pos="9170"/>
            </w:tabs>
            <w:rPr>
              <w:rFonts w:ascii="Open Sans" w:hAnsi="Open Sans" w:cs="Open Sans"/>
              <w:b w:val="0"/>
              <w:i w:val="0"/>
              <w:noProof/>
            </w:rPr>
          </w:pPr>
          <w:hyperlink w:anchor="_Toc37683389" w:history="1">
            <w:r w:rsidR="00185A49" w:rsidRPr="00185A49">
              <w:rPr>
                <w:rStyle w:val="Hyperlink"/>
                <w:rFonts w:ascii="Open Sans" w:hAnsi="Open Sans" w:cs="Open Sans"/>
                <w:b w:val="0"/>
                <w:i w:val="0"/>
                <w:noProof/>
              </w:rPr>
              <w:t>Progress policy</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_Toc37683389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8</w:t>
            </w:r>
            <w:r w:rsidR="00185A49" w:rsidRPr="00185A49">
              <w:rPr>
                <w:rFonts w:ascii="Open Sans" w:hAnsi="Open Sans" w:cs="Open Sans"/>
                <w:b w:val="0"/>
                <w:i w:val="0"/>
                <w:noProof/>
                <w:webHidden/>
              </w:rPr>
              <w:fldChar w:fldCharType="end"/>
            </w:r>
          </w:hyperlink>
        </w:p>
        <w:p w14:paraId="33D01112" w14:textId="5969036F" w:rsidR="00185A49" w:rsidRPr="00185A49" w:rsidRDefault="003A0F8E">
          <w:pPr>
            <w:pStyle w:val="TOC1"/>
            <w:tabs>
              <w:tab w:val="right" w:leader="dot" w:pos="9170"/>
            </w:tabs>
            <w:rPr>
              <w:rFonts w:ascii="Open Sans" w:hAnsi="Open Sans" w:cs="Open Sans"/>
              <w:b w:val="0"/>
              <w:i w:val="0"/>
              <w:noProof/>
            </w:rPr>
          </w:pPr>
          <w:hyperlink w:anchor="_Toc37683390" w:history="1">
            <w:r w:rsidR="00185A49" w:rsidRPr="00185A49">
              <w:rPr>
                <w:rStyle w:val="Hyperlink"/>
                <w:rFonts w:ascii="Open Sans" w:hAnsi="Open Sans" w:cs="Open Sans"/>
                <w:b w:val="0"/>
                <w:i w:val="0"/>
                <w:noProof/>
              </w:rPr>
              <w:t>Transfer of credits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_Toc37683390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9</w:t>
            </w:r>
            <w:r w:rsidR="00185A49" w:rsidRPr="00185A49">
              <w:rPr>
                <w:rFonts w:ascii="Open Sans" w:hAnsi="Open Sans" w:cs="Open Sans"/>
                <w:b w:val="0"/>
                <w:i w:val="0"/>
                <w:noProof/>
                <w:webHidden/>
              </w:rPr>
              <w:fldChar w:fldCharType="end"/>
            </w:r>
          </w:hyperlink>
        </w:p>
        <w:p w14:paraId="502BB63B" w14:textId="564E24E5" w:rsidR="00185A49" w:rsidRPr="00185A49" w:rsidRDefault="003A0F8E">
          <w:pPr>
            <w:pStyle w:val="TOC1"/>
            <w:tabs>
              <w:tab w:val="right" w:leader="dot" w:pos="9170"/>
            </w:tabs>
            <w:rPr>
              <w:rFonts w:ascii="Open Sans" w:hAnsi="Open Sans" w:cs="Open Sans"/>
              <w:b w:val="0"/>
              <w:i w:val="0"/>
              <w:noProof/>
            </w:rPr>
          </w:pPr>
          <w:hyperlink w:anchor="_Toc37683391" w:history="1">
            <w:r w:rsidR="00185A49" w:rsidRPr="00185A49">
              <w:rPr>
                <w:rStyle w:val="Hyperlink"/>
                <w:rFonts w:ascii="Open Sans" w:hAnsi="Open Sans" w:cs="Open Sans"/>
                <w:b w:val="0"/>
                <w:i w:val="0"/>
                <w:noProof/>
              </w:rPr>
              <w:t>Refund policy</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_Toc37683391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10</w:t>
            </w:r>
            <w:r w:rsidR="00185A49" w:rsidRPr="00185A49">
              <w:rPr>
                <w:rFonts w:ascii="Open Sans" w:hAnsi="Open Sans" w:cs="Open Sans"/>
                <w:b w:val="0"/>
                <w:i w:val="0"/>
                <w:noProof/>
                <w:webHidden/>
              </w:rPr>
              <w:fldChar w:fldCharType="end"/>
            </w:r>
          </w:hyperlink>
        </w:p>
        <w:p w14:paraId="37FAD558" w14:textId="5EB4A739" w:rsidR="00185A49" w:rsidRPr="00185A49" w:rsidRDefault="003A0F8E">
          <w:pPr>
            <w:pStyle w:val="TOC1"/>
            <w:tabs>
              <w:tab w:val="right" w:leader="dot" w:pos="9170"/>
            </w:tabs>
            <w:rPr>
              <w:rFonts w:ascii="Open Sans" w:hAnsi="Open Sans" w:cs="Open Sans"/>
              <w:b w:val="0"/>
              <w:i w:val="0"/>
              <w:noProof/>
            </w:rPr>
          </w:pPr>
          <w:hyperlink w:anchor="_Toc37683392" w:history="1">
            <w:r w:rsidR="00185A49" w:rsidRPr="00185A49">
              <w:rPr>
                <w:rStyle w:val="Hyperlink"/>
                <w:rFonts w:ascii="Open Sans" w:hAnsi="Open Sans" w:cs="Open Sans"/>
                <w:b w:val="0"/>
                <w:i w:val="0"/>
                <w:noProof/>
              </w:rPr>
              <w:t>Student grievance procedure</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_Toc37683392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11</w:t>
            </w:r>
            <w:r w:rsidR="00185A49" w:rsidRPr="00185A49">
              <w:rPr>
                <w:rFonts w:ascii="Open Sans" w:hAnsi="Open Sans" w:cs="Open Sans"/>
                <w:b w:val="0"/>
                <w:i w:val="0"/>
                <w:noProof/>
                <w:webHidden/>
              </w:rPr>
              <w:fldChar w:fldCharType="end"/>
            </w:r>
          </w:hyperlink>
        </w:p>
        <w:p w14:paraId="2CD757A1" w14:textId="1362F385" w:rsidR="00185A49" w:rsidRPr="00185A49" w:rsidRDefault="003A0F8E">
          <w:pPr>
            <w:pStyle w:val="TOC1"/>
            <w:tabs>
              <w:tab w:val="right" w:leader="dot" w:pos="9170"/>
            </w:tabs>
            <w:rPr>
              <w:rFonts w:ascii="Open Sans" w:hAnsi="Open Sans" w:cs="Open Sans"/>
              <w:b w:val="0"/>
              <w:i w:val="0"/>
              <w:noProof/>
            </w:rPr>
          </w:pPr>
          <w:hyperlink w:anchor="_Toc37683393" w:history="1">
            <w:r w:rsidR="00185A49" w:rsidRPr="00185A49">
              <w:rPr>
                <w:rStyle w:val="Hyperlink"/>
                <w:rFonts w:ascii="Open Sans" w:hAnsi="Open Sans" w:cs="Open Sans"/>
                <w:b w:val="0"/>
                <w:i w:val="0"/>
                <w:noProof/>
              </w:rPr>
              <w:t>Sexual harassment procedure</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_Toc37683393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12</w:t>
            </w:r>
            <w:r w:rsidR="00185A49" w:rsidRPr="00185A49">
              <w:rPr>
                <w:rFonts w:ascii="Open Sans" w:hAnsi="Open Sans" w:cs="Open Sans"/>
                <w:b w:val="0"/>
                <w:i w:val="0"/>
                <w:noProof/>
                <w:webHidden/>
              </w:rPr>
              <w:fldChar w:fldCharType="end"/>
            </w:r>
          </w:hyperlink>
        </w:p>
        <w:p w14:paraId="5C4979FA" w14:textId="63234EF8" w:rsidR="00185A49" w:rsidRPr="00185A49" w:rsidRDefault="003A0F8E">
          <w:pPr>
            <w:pStyle w:val="TOC1"/>
            <w:tabs>
              <w:tab w:val="right" w:leader="dot" w:pos="9170"/>
            </w:tabs>
            <w:rPr>
              <w:rFonts w:ascii="Open Sans" w:hAnsi="Open Sans" w:cs="Open Sans"/>
              <w:b w:val="0"/>
              <w:i w:val="0"/>
              <w:noProof/>
            </w:rPr>
          </w:pPr>
          <w:hyperlink w:anchor="_Toc37683394" w:history="1">
            <w:r w:rsidR="00185A49" w:rsidRPr="00185A49">
              <w:rPr>
                <w:rStyle w:val="Hyperlink"/>
                <w:rFonts w:ascii="Open Sans" w:hAnsi="Open Sans" w:cs="Open Sans"/>
                <w:b w:val="0"/>
                <w:i w:val="0"/>
                <w:noProof/>
              </w:rPr>
              <w:t>Access to student files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_Toc37683394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12</w:t>
            </w:r>
            <w:r w:rsidR="00185A49" w:rsidRPr="00185A49">
              <w:rPr>
                <w:rFonts w:ascii="Open Sans" w:hAnsi="Open Sans" w:cs="Open Sans"/>
                <w:b w:val="0"/>
                <w:i w:val="0"/>
                <w:noProof/>
                <w:webHidden/>
              </w:rPr>
              <w:fldChar w:fldCharType="end"/>
            </w:r>
          </w:hyperlink>
        </w:p>
        <w:p w14:paraId="09D95865" w14:textId="7BA5C7E4" w:rsidR="00185A49" w:rsidRPr="00185A49" w:rsidRDefault="003A0F8E">
          <w:pPr>
            <w:pStyle w:val="TOC1"/>
            <w:tabs>
              <w:tab w:val="right" w:leader="dot" w:pos="9170"/>
            </w:tabs>
            <w:rPr>
              <w:rFonts w:ascii="Open Sans" w:hAnsi="Open Sans" w:cs="Open Sans"/>
              <w:b w:val="0"/>
              <w:i w:val="0"/>
              <w:noProof/>
            </w:rPr>
          </w:pPr>
          <w:hyperlink w:anchor="_Toc37683395" w:history="1">
            <w:r w:rsidR="00185A49" w:rsidRPr="00185A49">
              <w:rPr>
                <w:rStyle w:val="Hyperlink"/>
                <w:rFonts w:ascii="Open Sans" w:hAnsi="Open Sans" w:cs="Open Sans"/>
                <w:b w:val="0"/>
                <w:i w:val="0"/>
                <w:noProof/>
              </w:rPr>
              <w:t>Satisfactory completion</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_Toc37683395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12</w:t>
            </w:r>
            <w:r w:rsidR="00185A49" w:rsidRPr="00185A49">
              <w:rPr>
                <w:rFonts w:ascii="Open Sans" w:hAnsi="Open Sans" w:cs="Open Sans"/>
                <w:b w:val="0"/>
                <w:i w:val="0"/>
                <w:noProof/>
                <w:webHidden/>
              </w:rPr>
              <w:fldChar w:fldCharType="end"/>
            </w:r>
          </w:hyperlink>
        </w:p>
        <w:p w14:paraId="7220D5BB" w14:textId="1E6D718E" w:rsidR="00185A49" w:rsidRPr="00185A49" w:rsidRDefault="003A0F8E">
          <w:pPr>
            <w:pStyle w:val="TOC1"/>
            <w:tabs>
              <w:tab w:val="right" w:leader="dot" w:pos="9170"/>
            </w:tabs>
            <w:rPr>
              <w:rFonts w:ascii="Open Sans" w:hAnsi="Open Sans" w:cs="Open Sans"/>
              <w:b w:val="0"/>
              <w:i w:val="0"/>
              <w:noProof/>
            </w:rPr>
          </w:pPr>
          <w:hyperlink w:anchor="_Toc37683396" w:history="1">
            <w:r w:rsidR="00185A49" w:rsidRPr="00185A49">
              <w:rPr>
                <w:rStyle w:val="Hyperlink"/>
                <w:rFonts w:ascii="Open Sans" w:hAnsi="Open Sans" w:cs="Open Sans"/>
                <w:b w:val="0"/>
                <w:i w:val="0"/>
                <w:noProof/>
              </w:rPr>
              <w:t>Time extension for program completion</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_Toc37683396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12</w:t>
            </w:r>
            <w:r w:rsidR="00185A49" w:rsidRPr="00185A49">
              <w:rPr>
                <w:rFonts w:ascii="Open Sans" w:hAnsi="Open Sans" w:cs="Open Sans"/>
                <w:b w:val="0"/>
                <w:i w:val="0"/>
                <w:noProof/>
                <w:webHidden/>
              </w:rPr>
              <w:fldChar w:fldCharType="end"/>
            </w:r>
          </w:hyperlink>
        </w:p>
        <w:p w14:paraId="70B46C3A" w14:textId="2AA27FE9" w:rsidR="00185A49" w:rsidRPr="00185A49" w:rsidRDefault="003A0F8E">
          <w:pPr>
            <w:pStyle w:val="TOC1"/>
            <w:tabs>
              <w:tab w:val="right" w:leader="dot" w:pos="9170"/>
            </w:tabs>
            <w:rPr>
              <w:rFonts w:ascii="Open Sans" w:hAnsi="Open Sans" w:cs="Open Sans"/>
              <w:b w:val="0"/>
              <w:i w:val="0"/>
              <w:noProof/>
            </w:rPr>
          </w:pPr>
          <w:hyperlink w:anchor="_Toc37683397" w:history="1">
            <w:r w:rsidR="00185A49" w:rsidRPr="00185A49">
              <w:rPr>
                <w:rStyle w:val="Hyperlink"/>
                <w:rFonts w:ascii="Open Sans" w:hAnsi="Open Sans" w:cs="Open Sans"/>
                <w:b w:val="0"/>
                <w:i w:val="0"/>
                <w:noProof/>
              </w:rPr>
              <w:t>Teacher biographies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_Toc37683397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13</w:t>
            </w:r>
            <w:r w:rsidR="00185A49" w:rsidRPr="00185A49">
              <w:rPr>
                <w:rFonts w:ascii="Open Sans" w:hAnsi="Open Sans" w:cs="Open Sans"/>
                <w:b w:val="0"/>
                <w:i w:val="0"/>
                <w:noProof/>
                <w:webHidden/>
              </w:rPr>
              <w:fldChar w:fldCharType="end"/>
            </w:r>
          </w:hyperlink>
        </w:p>
        <w:p w14:paraId="54A8F2AB" w14:textId="4A6A2D8C" w:rsidR="00185A49" w:rsidRPr="00185A49" w:rsidRDefault="003A0F8E">
          <w:pPr>
            <w:pStyle w:val="TOC1"/>
            <w:tabs>
              <w:tab w:val="right" w:leader="dot" w:pos="9170"/>
            </w:tabs>
            <w:rPr>
              <w:rFonts w:ascii="Open Sans" w:hAnsi="Open Sans" w:cs="Open Sans"/>
              <w:b w:val="0"/>
              <w:i w:val="0"/>
              <w:noProof/>
            </w:rPr>
          </w:pPr>
          <w:hyperlink w:anchor="_Toc37683398" w:history="1">
            <w:r w:rsidR="00185A49" w:rsidRPr="00185A49">
              <w:rPr>
                <w:rStyle w:val="Hyperlink"/>
                <w:rFonts w:ascii="Open Sans" w:hAnsi="Open Sans" w:cs="Open Sans"/>
                <w:b w:val="0"/>
                <w:i w:val="0"/>
                <w:noProof/>
              </w:rPr>
              <w:t>Facilities</w:t>
            </w:r>
            <w:r w:rsidR="00185A49" w:rsidRPr="00185A49">
              <w:rPr>
                <w:rFonts w:ascii="Open Sans" w:hAnsi="Open Sans" w:cs="Open Sans"/>
                <w:b w:val="0"/>
                <w:i w:val="0"/>
                <w:noProof/>
                <w:webHidden/>
              </w:rPr>
              <w:tab/>
            </w:r>
            <w:r w:rsidR="00185A49" w:rsidRPr="00185A49">
              <w:rPr>
                <w:rFonts w:ascii="Open Sans" w:hAnsi="Open Sans" w:cs="Open Sans"/>
                <w:b w:val="0"/>
                <w:i w:val="0"/>
                <w:noProof/>
                <w:webHidden/>
              </w:rPr>
              <w:fldChar w:fldCharType="begin"/>
            </w:r>
            <w:r w:rsidR="00185A49" w:rsidRPr="00185A49">
              <w:rPr>
                <w:rFonts w:ascii="Open Sans" w:hAnsi="Open Sans" w:cs="Open Sans"/>
                <w:b w:val="0"/>
                <w:i w:val="0"/>
                <w:noProof/>
                <w:webHidden/>
              </w:rPr>
              <w:instrText xml:space="preserve"> PAGEREF _Toc37683398 \h </w:instrText>
            </w:r>
            <w:r w:rsidR="00185A49" w:rsidRPr="00185A49">
              <w:rPr>
                <w:rFonts w:ascii="Open Sans" w:hAnsi="Open Sans" w:cs="Open Sans"/>
                <w:b w:val="0"/>
                <w:i w:val="0"/>
                <w:noProof/>
                <w:webHidden/>
              </w:rPr>
            </w:r>
            <w:r w:rsidR="00185A49" w:rsidRPr="00185A49">
              <w:rPr>
                <w:rFonts w:ascii="Open Sans" w:hAnsi="Open Sans" w:cs="Open Sans"/>
                <w:b w:val="0"/>
                <w:i w:val="0"/>
                <w:noProof/>
                <w:webHidden/>
              </w:rPr>
              <w:fldChar w:fldCharType="separate"/>
            </w:r>
            <w:r w:rsidR="00185A49" w:rsidRPr="00185A49">
              <w:rPr>
                <w:rFonts w:ascii="Open Sans" w:hAnsi="Open Sans" w:cs="Open Sans"/>
                <w:b w:val="0"/>
                <w:i w:val="0"/>
                <w:noProof/>
                <w:webHidden/>
              </w:rPr>
              <w:t>13</w:t>
            </w:r>
            <w:r w:rsidR="00185A49" w:rsidRPr="00185A49">
              <w:rPr>
                <w:rFonts w:ascii="Open Sans" w:hAnsi="Open Sans" w:cs="Open Sans"/>
                <w:b w:val="0"/>
                <w:i w:val="0"/>
                <w:noProof/>
                <w:webHidden/>
              </w:rPr>
              <w:fldChar w:fldCharType="end"/>
            </w:r>
          </w:hyperlink>
        </w:p>
        <w:p w14:paraId="4C3ABA64" w14:textId="66622C59" w:rsidR="00185A49" w:rsidRDefault="00185A49">
          <w:r>
            <w:rPr>
              <w:b/>
              <w:bCs/>
              <w:noProof/>
            </w:rPr>
            <w:fldChar w:fldCharType="end"/>
          </w:r>
        </w:p>
      </w:sdtContent>
    </w:sdt>
    <w:p w14:paraId="4213F15E" w14:textId="77777777" w:rsidR="00185A49" w:rsidRPr="00185A49" w:rsidRDefault="00185A49" w:rsidP="00185A49"/>
    <w:p w14:paraId="3F23BB46" w14:textId="353492BC" w:rsidR="00C5621A" w:rsidRPr="004C132E" w:rsidRDefault="00CA115F" w:rsidP="003E7028">
      <w:pPr>
        <w:rPr>
          <w:rFonts w:ascii="Open Sans" w:hAnsi="Open Sans"/>
          <w:b/>
          <w:color w:val="0075BF"/>
          <w:sz w:val="24"/>
          <w:szCs w:val="24"/>
        </w:rPr>
      </w:pPr>
      <w:r w:rsidRPr="004C132E">
        <w:rPr>
          <w:rFonts w:ascii="Open Sans" w:hAnsi="Open Sans"/>
          <w:b/>
          <w:color w:val="0075BF"/>
          <w:sz w:val="24"/>
          <w:szCs w:val="24"/>
        </w:rPr>
        <w:t>Note: i</w:t>
      </w:r>
      <w:r w:rsidR="007F3767" w:rsidRPr="004C132E">
        <w:rPr>
          <w:rFonts w:ascii="Open Sans" w:hAnsi="Open Sans"/>
          <w:b/>
          <w:color w:val="0075BF"/>
          <w:sz w:val="24"/>
          <w:szCs w:val="24"/>
        </w:rPr>
        <w:t xml:space="preserve">nstructions are in blue. </w:t>
      </w:r>
    </w:p>
    <w:p w14:paraId="3CEE0426" w14:textId="77777777" w:rsidR="00C5621A" w:rsidRDefault="00C5621A">
      <w:pPr>
        <w:rPr>
          <w:rFonts w:ascii="Open Sans" w:hAnsi="Open Sans"/>
          <w:color w:val="0075BF"/>
          <w:sz w:val="24"/>
          <w:szCs w:val="24"/>
        </w:rPr>
      </w:pPr>
      <w:r>
        <w:rPr>
          <w:rFonts w:ascii="Open Sans" w:hAnsi="Open Sans"/>
          <w:color w:val="0075BF"/>
          <w:sz w:val="24"/>
          <w:szCs w:val="24"/>
        </w:rPr>
        <w:br w:type="page"/>
      </w:r>
    </w:p>
    <w:p w14:paraId="64E5DC39" w14:textId="3CA48623" w:rsidR="00236B05" w:rsidRDefault="00236B05">
      <w:pPr>
        <w:rPr>
          <w:rFonts w:ascii="Open Sans" w:hAnsi="Open Sans"/>
          <w:b/>
          <w:sz w:val="32"/>
          <w:szCs w:val="32"/>
        </w:rPr>
      </w:pPr>
    </w:p>
    <w:p w14:paraId="613E75A2" w14:textId="77777777" w:rsidR="00236B05" w:rsidRPr="00236B05" w:rsidRDefault="00236B05" w:rsidP="004204CA">
      <w:pPr>
        <w:pStyle w:val="Heading1"/>
      </w:pPr>
      <w:bookmarkStart w:id="3" w:name="_Toc419718076"/>
      <w:bookmarkStart w:id="4" w:name="_Toc37683377"/>
      <w:r>
        <w:t>Introduction</w:t>
      </w:r>
      <w:bookmarkEnd w:id="3"/>
      <w:bookmarkEnd w:id="4"/>
    </w:p>
    <w:p w14:paraId="3433BC84" w14:textId="77777777" w:rsidR="00236B05" w:rsidRPr="00494553" w:rsidRDefault="00236B05" w:rsidP="004204CA">
      <w:pPr>
        <w:spacing w:line="276" w:lineRule="auto"/>
        <w:jc w:val="both"/>
        <w:rPr>
          <w:rFonts w:ascii="Open Sans" w:hAnsi="Open Sans"/>
          <w:b/>
          <w:sz w:val="24"/>
          <w:szCs w:val="24"/>
        </w:rPr>
      </w:pPr>
      <w:r w:rsidRPr="00494553">
        <w:rPr>
          <w:rFonts w:ascii="Open Sans" w:hAnsi="Open Sans"/>
          <w:b/>
          <w:sz w:val="24"/>
          <w:szCs w:val="24"/>
        </w:rPr>
        <w:t>Sample narrative</w:t>
      </w:r>
      <w:r w:rsidR="004204CA" w:rsidRPr="00494553">
        <w:rPr>
          <w:rFonts w:ascii="Open Sans" w:hAnsi="Open Sans"/>
          <w:b/>
          <w:sz w:val="24"/>
          <w:szCs w:val="24"/>
        </w:rPr>
        <w:t>:</w:t>
      </w:r>
    </w:p>
    <w:p w14:paraId="3FD3E6AD" w14:textId="71AF0A6B" w:rsidR="00236B05" w:rsidRPr="004204CA" w:rsidRDefault="00236B05" w:rsidP="004204CA">
      <w:pPr>
        <w:pStyle w:val="NoSpacing"/>
      </w:pPr>
      <w:r w:rsidRPr="004204CA">
        <w:t xml:space="preserve">The PMA Sample School offers a comprehensive Pilates teacher-training certificate program that is taught by </w:t>
      </w:r>
      <w:r w:rsidR="00544905">
        <w:t>NCPTs</w:t>
      </w:r>
      <w:r w:rsidRPr="004204CA">
        <w:t xml:space="preserve"> teachers.</w:t>
      </w:r>
    </w:p>
    <w:p w14:paraId="3F4542B4" w14:textId="7C1A87D9" w:rsidR="00236B05" w:rsidRPr="004204CA" w:rsidRDefault="00236B05" w:rsidP="004204CA">
      <w:pPr>
        <w:pStyle w:val="NoSpacing"/>
      </w:pPr>
      <w:r w:rsidRPr="004204CA">
        <w:t>The directors of the school are Suzie and Adam Smith. Founded in 1990, the school was first a gym that offered a variety of classes and became a Pilates teacher</w:t>
      </w:r>
      <w:r w:rsidR="00486944">
        <w:t>-</w:t>
      </w:r>
      <w:r w:rsidRPr="004204CA">
        <w:t>training program in 2005.</w:t>
      </w:r>
    </w:p>
    <w:p w14:paraId="5F1CD4A5" w14:textId="77777777" w:rsidR="00236B05" w:rsidRPr="00236B05" w:rsidRDefault="00236B05" w:rsidP="00236B05"/>
    <w:p w14:paraId="7016B54D" w14:textId="77777777" w:rsidR="004204CA" w:rsidRDefault="00236B05" w:rsidP="00236B05">
      <w:pPr>
        <w:pStyle w:val="Heading1"/>
      </w:pPr>
      <w:bookmarkStart w:id="5" w:name="_Toc419718077"/>
      <w:bookmarkStart w:id="6" w:name="_Toc37683378"/>
      <w:r>
        <w:t>Mission and goals</w:t>
      </w:r>
      <w:bookmarkEnd w:id="5"/>
      <w:bookmarkEnd w:id="6"/>
    </w:p>
    <w:p w14:paraId="643759D3" w14:textId="614F2D37" w:rsidR="004204CA" w:rsidRPr="009C79E0" w:rsidRDefault="004204CA" w:rsidP="004204CA">
      <w:pPr>
        <w:pStyle w:val="NoSpacing"/>
        <w:rPr>
          <w:color w:val="0075BF"/>
        </w:rPr>
      </w:pPr>
      <w:r w:rsidRPr="004204CA">
        <w:rPr>
          <w:color w:val="0075BF"/>
        </w:rPr>
        <w:t xml:space="preserve">The mission statement explains your reason for what you are doing and </w:t>
      </w:r>
      <w:r w:rsidR="009C79E0">
        <w:rPr>
          <w:color w:val="0075BF"/>
        </w:rPr>
        <w:t xml:space="preserve">describes </w:t>
      </w:r>
      <w:r w:rsidRPr="004204CA">
        <w:rPr>
          <w:color w:val="0075BF"/>
        </w:rPr>
        <w:t>how y</w:t>
      </w:r>
      <w:r w:rsidR="009C79E0">
        <w:rPr>
          <w:color w:val="0075BF"/>
        </w:rPr>
        <w:t>ou are going to accomplish it. In addition, l</w:t>
      </w:r>
      <w:r w:rsidRPr="004204CA">
        <w:rPr>
          <w:color w:val="0075BF"/>
        </w:rPr>
        <w:t>ist the goals you have for your school.</w:t>
      </w:r>
    </w:p>
    <w:p w14:paraId="3A7DE266" w14:textId="77777777" w:rsidR="004204CA" w:rsidRPr="00494553" w:rsidRDefault="004204CA" w:rsidP="004204CA">
      <w:pPr>
        <w:spacing w:line="276" w:lineRule="auto"/>
        <w:jc w:val="both"/>
        <w:rPr>
          <w:rFonts w:ascii="Open Sans" w:hAnsi="Open Sans"/>
          <w:b/>
          <w:sz w:val="24"/>
          <w:szCs w:val="24"/>
        </w:rPr>
      </w:pPr>
      <w:r w:rsidRPr="00494553">
        <w:rPr>
          <w:rFonts w:ascii="Open Sans" w:hAnsi="Open Sans"/>
          <w:b/>
          <w:sz w:val="24"/>
          <w:szCs w:val="24"/>
        </w:rPr>
        <w:t>Sample narrative:</w:t>
      </w:r>
    </w:p>
    <w:p w14:paraId="0A63285E" w14:textId="77777777" w:rsidR="004204CA" w:rsidRDefault="004204CA" w:rsidP="004204CA">
      <w:pPr>
        <w:pStyle w:val="NoSpacing"/>
      </w:pPr>
      <w:r>
        <w:t xml:space="preserve">In our school, we want to inspire excellence by preparing our graduates for the highest standards of professional practice of Pilates. We integrate scientific research to provide practical applications to the Pilates Method and we teach students to assess each client’s unique needs. </w:t>
      </w:r>
    </w:p>
    <w:p w14:paraId="1910524D" w14:textId="6D125933" w:rsidR="004204CA" w:rsidRDefault="004204CA" w:rsidP="004204CA">
      <w:pPr>
        <w:pStyle w:val="NoSpacing"/>
        <w:rPr>
          <w:szCs w:val="20"/>
        </w:rPr>
      </w:pPr>
      <w:r>
        <w:rPr>
          <w:szCs w:val="20"/>
        </w:rPr>
        <w:t xml:space="preserve">The goals of our institution are the following: to expand the understanding of the Pilates Method, to develop continuing education programs for graduates, to maintain a registry of all our graduates and to establish 3 locations in the region </w:t>
      </w:r>
      <w:r w:rsidR="00486944">
        <w:rPr>
          <w:szCs w:val="20"/>
        </w:rPr>
        <w:t>within 3 years</w:t>
      </w:r>
      <w:r>
        <w:rPr>
          <w:szCs w:val="20"/>
        </w:rPr>
        <w:t>.</w:t>
      </w:r>
    </w:p>
    <w:p w14:paraId="223217A3" w14:textId="77777777" w:rsidR="004204CA" w:rsidRDefault="004204CA" w:rsidP="00236B05">
      <w:pPr>
        <w:pStyle w:val="Heading1"/>
      </w:pPr>
    </w:p>
    <w:p w14:paraId="76C17C83" w14:textId="77777777" w:rsidR="00236B05" w:rsidRDefault="00236B05" w:rsidP="00236B05">
      <w:pPr>
        <w:pStyle w:val="Heading1"/>
      </w:pPr>
      <w:bookmarkStart w:id="7" w:name="_Toc419718078"/>
      <w:bookmarkStart w:id="8" w:name="_Toc37683379"/>
      <w:r>
        <w:t>Programs and courses offered</w:t>
      </w:r>
      <w:bookmarkEnd w:id="7"/>
      <w:bookmarkEnd w:id="8"/>
    </w:p>
    <w:p w14:paraId="77D2A58C" w14:textId="49C41269" w:rsidR="004204CA" w:rsidRPr="004204CA" w:rsidRDefault="004204CA" w:rsidP="004204CA">
      <w:pPr>
        <w:pStyle w:val="NoSpacing"/>
        <w:rPr>
          <w:color w:val="0075BF"/>
        </w:rPr>
      </w:pPr>
      <w:r w:rsidRPr="004204CA">
        <w:rPr>
          <w:color w:val="0075BF"/>
        </w:rPr>
        <w:t>List the program</w:t>
      </w:r>
      <w:r w:rsidR="005B49D5">
        <w:rPr>
          <w:color w:val="0075BF"/>
        </w:rPr>
        <w:t>(</w:t>
      </w:r>
      <w:r w:rsidRPr="004204CA">
        <w:rPr>
          <w:color w:val="0075BF"/>
        </w:rPr>
        <w:t>s</w:t>
      </w:r>
      <w:r w:rsidR="005B49D5">
        <w:rPr>
          <w:color w:val="0075BF"/>
        </w:rPr>
        <w:t>)</w:t>
      </w:r>
      <w:r w:rsidRPr="004204CA">
        <w:rPr>
          <w:color w:val="0075BF"/>
        </w:rPr>
        <w:t xml:space="preserve"> you offer and describe each one separately</w:t>
      </w:r>
      <w:r>
        <w:rPr>
          <w:color w:val="0075BF"/>
        </w:rPr>
        <w:t>.</w:t>
      </w:r>
    </w:p>
    <w:p w14:paraId="6725E4B7" w14:textId="77777777" w:rsidR="004204CA" w:rsidRPr="004204CA" w:rsidRDefault="004204CA" w:rsidP="004204CA">
      <w:pPr>
        <w:pStyle w:val="NoSpacing"/>
        <w:rPr>
          <w:color w:val="0075BF"/>
        </w:rPr>
      </w:pPr>
      <w:r w:rsidRPr="004204CA">
        <w:rPr>
          <w:color w:val="0075BF"/>
        </w:rPr>
        <w:t>Components of each program:</w:t>
      </w:r>
    </w:p>
    <w:p w14:paraId="33C4403C" w14:textId="77777777" w:rsidR="004204CA" w:rsidRPr="004204CA" w:rsidRDefault="004204CA" w:rsidP="0079379B">
      <w:pPr>
        <w:pStyle w:val="NoSpacing"/>
        <w:numPr>
          <w:ilvl w:val="0"/>
          <w:numId w:val="2"/>
        </w:numPr>
        <w:rPr>
          <w:color w:val="0075BF"/>
        </w:rPr>
      </w:pPr>
      <w:r w:rsidRPr="004204CA">
        <w:rPr>
          <w:color w:val="0075BF"/>
        </w:rPr>
        <w:t>Modules (if applies), units, etc.</w:t>
      </w:r>
    </w:p>
    <w:p w14:paraId="0AE10C07" w14:textId="77777777" w:rsidR="004204CA" w:rsidRPr="004204CA" w:rsidRDefault="004204CA" w:rsidP="0079379B">
      <w:pPr>
        <w:pStyle w:val="NoSpacing"/>
        <w:numPr>
          <w:ilvl w:val="0"/>
          <w:numId w:val="2"/>
        </w:numPr>
        <w:rPr>
          <w:color w:val="0075BF"/>
        </w:rPr>
      </w:pPr>
      <w:r w:rsidRPr="004204CA">
        <w:rPr>
          <w:color w:val="0075BF"/>
        </w:rPr>
        <w:t>Lectures/ workshops, hands-on experience, etc.</w:t>
      </w:r>
    </w:p>
    <w:p w14:paraId="76970DEE" w14:textId="77777777" w:rsidR="004204CA" w:rsidRPr="004204CA" w:rsidRDefault="004204CA" w:rsidP="0079379B">
      <w:pPr>
        <w:pStyle w:val="NoSpacing"/>
        <w:numPr>
          <w:ilvl w:val="0"/>
          <w:numId w:val="2"/>
        </w:numPr>
        <w:rPr>
          <w:color w:val="0075BF"/>
        </w:rPr>
      </w:pPr>
      <w:r w:rsidRPr="004204CA">
        <w:rPr>
          <w:color w:val="0075BF"/>
        </w:rPr>
        <w:t>Length, number of hours of each module, unit</w:t>
      </w:r>
    </w:p>
    <w:p w14:paraId="1BFE55CE" w14:textId="77777777" w:rsidR="004204CA" w:rsidRPr="004204CA" w:rsidRDefault="004204CA" w:rsidP="0079379B">
      <w:pPr>
        <w:pStyle w:val="NoSpacing"/>
        <w:numPr>
          <w:ilvl w:val="0"/>
          <w:numId w:val="2"/>
        </w:numPr>
        <w:rPr>
          <w:color w:val="0075BF"/>
        </w:rPr>
      </w:pPr>
      <w:r w:rsidRPr="004204CA">
        <w:rPr>
          <w:color w:val="0075BF"/>
        </w:rPr>
        <w:t>Type of equipment studied</w:t>
      </w:r>
    </w:p>
    <w:p w14:paraId="072E7A82" w14:textId="77777777" w:rsidR="004204CA" w:rsidRPr="004204CA" w:rsidRDefault="004204CA" w:rsidP="004204CA">
      <w:pPr>
        <w:pStyle w:val="NoSpacing"/>
        <w:rPr>
          <w:color w:val="0075BF"/>
        </w:rPr>
      </w:pPr>
      <w:r w:rsidRPr="004204CA">
        <w:rPr>
          <w:color w:val="0075BF"/>
        </w:rPr>
        <w:t xml:space="preserve">Type of instruction, i.e., residential (classroom) and/or distance education (correspondence/online) </w:t>
      </w:r>
    </w:p>
    <w:p w14:paraId="1D1E8952" w14:textId="77777777" w:rsidR="004204CA" w:rsidRDefault="004204CA" w:rsidP="004204CA">
      <w:pPr>
        <w:pStyle w:val="NoSpacing"/>
      </w:pPr>
    </w:p>
    <w:p w14:paraId="347AC861" w14:textId="77777777" w:rsidR="00946086" w:rsidRDefault="00946086" w:rsidP="004204CA">
      <w:pPr>
        <w:pStyle w:val="NoSpacing"/>
      </w:pPr>
    </w:p>
    <w:p w14:paraId="3786DC31" w14:textId="77777777" w:rsidR="004204CA" w:rsidRPr="00494553" w:rsidRDefault="004204CA" w:rsidP="004204CA">
      <w:pPr>
        <w:spacing w:line="276" w:lineRule="auto"/>
        <w:jc w:val="both"/>
        <w:rPr>
          <w:rFonts w:ascii="Open Sans" w:hAnsi="Open Sans"/>
          <w:b/>
          <w:sz w:val="24"/>
          <w:szCs w:val="24"/>
        </w:rPr>
      </w:pPr>
      <w:r w:rsidRPr="00494553">
        <w:rPr>
          <w:rFonts w:ascii="Open Sans" w:hAnsi="Open Sans"/>
          <w:b/>
          <w:sz w:val="24"/>
          <w:szCs w:val="24"/>
        </w:rPr>
        <w:lastRenderedPageBreak/>
        <w:t>Sample narrative:</w:t>
      </w:r>
    </w:p>
    <w:p w14:paraId="4BBA0FA1" w14:textId="77777777" w:rsidR="004204CA" w:rsidRDefault="004204CA" w:rsidP="0079379B">
      <w:pPr>
        <w:pStyle w:val="NoSpacing"/>
        <w:numPr>
          <w:ilvl w:val="0"/>
          <w:numId w:val="3"/>
        </w:numPr>
      </w:pPr>
      <w:r>
        <w:rPr>
          <w:szCs w:val="20"/>
        </w:rPr>
        <w:t>Comprehensive Pilates Program – 450 hours</w:t>
      </w:r>
    </w:p>
    <w:p w14:paraId="3BF6666F" w14:textId="77777777" w:rsidR="004204CA" w:rsidRDefault="004204CA" w:rsidP="0079379B">
      <w:pPr>
        <w:pStyle w:val="NoSpacing"/>
        <w:numPr>
          <w:ilvl w:val="0"/>
          <w:numId w:val="3"/>
        </w:numPr>
      </w:pPr>
      <w:r>
        <w:t xml:space="preserve">Program timeline </w:t>
      </w:r>
      <w:r w:rsidRPr="004204CA">
        <w:rPr>
          <w:color w:val="0075BF"/>
        </w:rPr>
        <w:t>(table or narrative)</w:t>
      </w:r>
    </w:p>
    <w:p w14:paraId="76C48D15" w14:textId="294C340E" w:rsidR="004204CA" w:rsidRDefault="004204CA" w:rsidP="0079379B">
      <w:pPr>
        <w:pStyle w:val="NoSpacing"/>
        <w:numPr>
          <w:ilvl w:val="0"/>
          <w:numId w:val="3"/>
        </w:numPr>
      </w:pPr>
      <w:r>
        <w:t xml:space="preserve">Graduation requirements </w:t>
      </w:r>
      <w:r w:rsidRPr="004204CA">
        <w:rPr>
          <w:color w:val="0075BF"/>
        </w:rPr>
        <w:t>(detailed list of steps to complete in order to graduate: i.e. attending lectures, completing apprenticeship hours, case study, exams (written, practical), satisfying all payments)</w:t>
      </w:r>
      <w:r>
        <w:t xml:space="preserve"> </w:t>
      </w:r>
    </w:p>
    <w:p w14:paraId="6D6559E2" w14:textId="77777777" w:rsidR="004204CA" w:rsidRDefault="004204CA" w:rsidP="004204CA">
      <w:pPr>
        <w:pStyle w:val="NoSpacing"/>
      </w:pPr>
    </w:p>
    <w:p w14:paraId="64362BA9" w14:textId="218F819C" w:rsidR="004204CA" w:rsidRPr="004204CA" w:rsidRDefault="004204CA" w:rsidP="004204CA">
      <w:pPr>
        <w:pStyle w:val="NoSpacing"/>
        <w:rPr>
          <w:color w:val="0075BF"/>
        </w:rPr>
      </w:pPr>
      <w:r w:rsidRPr="004204CA">
        <w:rPr>
          <w:color w:val="0075BF"/>
        </w:rPr>
        <w:t>If the school offers more than one program, you may choose to create sections in the catalog (one section per program). Include program type</w:t>
      </w:r>
      <w:r w:rsidR="0002392D">
        <w:rPr>
          <w:color w:val="0075BF"/>
        </w:rPr>
        <w:t>,</w:t>
      </w:r>
      <w:r w:rsidRPr="004204CA">
        <w:rPr>
          <w:color w:val="0075BF"/>
        </w:rPr>
        <w:t xml:space="preserve"> cost of that specific program, admissions requirements, enrollment procedure and graduation requirements.</w:t>
      </w:r>
    </w:p>
    <w:p w14:paraId="0D35D647" w14:textId="77777777" w:rsidR="004204CA" w:rsidRDefault="004204CA" w:rsidP="004204CA">
      <w:pPr>
        <w:pStyle w:val="NoSpacing"/>
      </w:pPr>
    </w:p>
    <w:p w14:paraId="656A1A23" w14:textId="77777777" w:rsidR="004204CA" w:rsidRPr="004204CA" w:rsidRDefault="004204CA" w:rsidP="004204CA">
      <w:pPr>
        <w:pStyle w:val="NoSpacing"/>
        <w:rPr>
          <w:color w:val="0075BF"/>
        </w:rPr>
      </w:pPr>
      <w:r w:rsidRPr="004204CA">
        <w:rPr>
          <w:color w:val="0075BF"/>
        </w:rPr>
        <w:t>The following verbiage must be included:</w:t>
      </w:r>
    </w:p>
    <w:p w14:paraId="7F2F13F0" w14:textId="5C46EDFB" w:rsidR="004204CA" w:rsidRPr="005B49D5" w:rsidRDefault="004204CA" w:rsidP="004204CA">
      <w:pPr>
        <w:pStyle w:val="NoSpacing"/>
      </w:pPr>
      <w:r>
        <w:t xml:space="preserve">“Upon completion of the Program, student receives a </w:t>
      </w:r>
      <w:r w:rsidR="0002392D">
        <w:t>d</w:t>
      </w:r>
      <w:r>
        <w:t>iploma/</w:t>
      </w:r>
      <w:r w:rsidR="0002392D">
        <w:t>c</w:t>
      </w:r>
      <w:r>
        <w:t xml:space="preserve">ertificate of </w:t>
      </w:r>
      <w:r w:rsidR="0002392D">
        <w:t>c</w:t>
      </w:r>
      <w:r>
        <w:t>ompletion.”</w:t>
      </w:r>
    </w:p>
    <w:p w14:paraId="4C1CEB21" w14:textId="28249B44" w:rsidR="004204CA" w:rsidRDefault="004204CA" w:rsidP="004204CA">
      <w:pPr>
        <w:pStyle w:val="NoSpacing"/>
        <w:rPr>
          <w:szCs w:val="20"/>
        </w:rPr>
      </w:pPr>
      <w:r>
        <w:rPr>
          <w:szCs w:val="20"/>
        </w:rPr>
        <w:t>“Completion of the comprehensive Pilates program does not guarantee employment or certification.”</w:t>
      </w:r>
    </w:p>
    <w:p w14:paraId="0C751E18" w14:textId="77777777" w:rsidR="004204CA" w:rsidRPr="004204CA" w:rsidRDefault="004204CA" w:rsidP="004204CA"/>
    <w:p w14:paraId="04102EAD" w14:textId="77777777" w:rsidR="00236B05" w:rsidRDefault="00236B05" w:rsidP="00236B05">
      <w:pPr>
        <w:pStyle w:val="Heading1"/>
      </w:pPr>
      <w:bookmarkStart w:id="9" w:name="_Toc419718079"/>
      <w:bookmarkStart w:id="10" w:name="_Toc37683380"/>
      <w:r>
        <w:t>Costs</w:t>
      </w:r>
      <w:bookmarkEnd w:id="9"/>
      <w:bookmarkEnd w:id="10"/>
    </w:p>
    <w:p w14:paraId="7BDB5FE9" w14:textId="77777777" w:rsidR="004204CA" w:rsidRPr="004204CA" w:rsidRDefault="004204CA" w:rsidP="004204CA">
      <w:pPr>
        <w:pStyle w:val="NoSpacing"/>
        <w:rPr>
          <w:color w:val="0075BF"/>
        </w:rPr>
      </w:pPr>
      <w:r w:rsidRPr="004204CA">
        <w:rPr>
          <w:color w:val="0075BF"/>
        </w:rPr>
        <w:t>List costs for each program separately.</w:t>
      </w:r>
    </w:p>
    <w:p w14:paraId="29FB6F46" w14:textId="77777777" w:rsidR="004204CA" w:rsidRDefault="004204CA" w:rsidP="004204CA">
      <w:pPr>
        <w:pStyle w:val="NoSpacing"/>
        <w:rPr>
          <w:u w:val="single"/>
        </w:rPr>
      </w:pPr>
    </w:p>
    <w:p w14:paraId="2DE88D33" w14:textId="77777777" w:rsidR="004204CA" w:rsidRPr="00494553" w:rsidRDefault="004204CA" w:rsidP="004204CA">
      <w:pPr>
        <w:spacing w:line="276" w:lineRule="auto"/>
        <w:jc w:val="both"/>
        <w:rPr>
          <w:rFonts w:ascii="Open Sans" w:hAnsi="Open Sans"/>
          <w:b/>
          <w:sz w:val="24"/>
          <w:szCs w:val="24"/>
        </w:rPr>
      </w:pPr>
      <w:r w:rsidRPr="00494553">
        <w:rPr>
          <w:rFonts w:ascii="Open Sans" w:hAnsi="Open Sans"/>
          <w:b/>
          <w:sz w:val="24"/>
          <w:szCs w:val="24"/>
        </w:rPr>
        <w:t>Sample cost breakdown:</w:t>
      </w:r>
    </w:p>
    <w:p w14:paraId="4D7D9CEB" w14:textId="77777777" w:rsidR="004204CA" w:rsidRDefault="004204CA" w:rsidP="004204CA">
      <w:pPr>
        <w:pStyle w:val="NoSpacing"/>
      </w:pPr>
      <w:r>
        <w:t>Application fee</w:t>
      </w:r>
      <w:r>
        <w:tab/>
      </w:r>
      <w:r>
        <w:tab/>
      </w:r>
      <w:r>
        <w:tab/>
      </w:r>
      <w:r>
        <w:tab/>
      </w:r>
      <w:r>
        <w:tab/>
        <w:t>$ 100.00 USD*</w:t>
      </w:r>
    </w:p>
    <w:p w14:paraId="66F9B078" w14:textId="77777777" w:rsidR="004204CA" w:rsidRDefault="004204CA" w:rsidP="004204CA">
      <w:pPr>
        <w:pStyle w:val="NoSpacing"/>
      </w:pPr>
      <w:r>
        <w:t>Registration fee</w:t>
      </w:r>
      <w:r>
        <w:tab/>
      </w:r>
      <w:r>
        <w:tab/>
      </w:r>
      <w:r>
        <w:tab/>
      </w:r>
      <w:r>
        <w:tab/>
      </w:r>
      <w:r>
        <w:tab/>
        <w:t>$   50.00 USD*</w:t>
      </w:r>
    </w:p>
    <w:p w14:paraId="13F3E847" w14:textId="77777777" w:rsidR="004204CA" w:rsidRDefault="004204CA" w:rsidP="004204CA">
      <w:pPr>
        <w:pStyle w:val="NoSpacing"/>
      </w:pPr>
      <w:r>
        <w:t>Tuition</w:t>
      </w:r>
      <w:r>
        <w:tab/>
      </w:r>
      <w:r>
        <w:tab/>
      </w:r>
      <w:r>
        <w:tab/>
      </w:r>
      <w:r>
        <w:tab/>
      </w:r>
      <w:r>
        <w:tab/>
      </w:r>
      <w:r>
        <w:tab/>
        <w:t>$1500.00 USD</w:t>
      </w:r>
    </w:p>
    <w:p w14:paraId="0F22A8DD" w14:textId="77777777" w:rsidR="004204CA" w:rsidRDefault="004204CA" w:rsidP="004204CA">
      <w:pPr>
        <w:pStyle w:val="NoSpacing"/>
      </w:pPr>
      <w:r>
        <w:t>Books</w:t>
      </w:r>
      <w:r>
        <w:tab/>
      </w:r>
      <w:r>
        <w:tab/>
      </w:r>
      <w:r>
        <w:tab/>
      </w:r>
      <w:r>
        <w:tab/>
      </w:r>
      <w:r>
        <w:tab/>
      </w:r>
      <w:r>
        <w:tab/>
      </w:r>
      <w:r>
        <w:tab/>
        <w:t xml:space="preserve">$  150.00 USD </w:t>
      </w:r>
      <w:r w:rsidRPr="004204CA">
        <w:rPr>
          <w:sz w:val="20"/>
          <w:szCs w:val="20"/>
        </w:rPr>
        <w:t>(estimate)</w:t>
      </w:r>
      <w:r>
        <w:tab/>
      </w:r>
    </w:p>
    <w:p w14:paraId="3FB4DB2F" w14:textId="77777777" w:rsidR="004204CA" w:rsidRDefault="004204CA" w:rsidP="004204CA">
      <w:pPr>
        <w:pStyle w:val="NoSpacing"/>
      </w:pPr>
      <w:r>
        <w:t>Exams</w:t>
      </w:r>
      <w:r>
        <w:tab/>
      </w:r>
      <w:r>
        <w:tab/>
      </w:r>
      <w:r>
        <w:tab/>
      </w:r>
      <w:r>
        <w:tab/>
      </w:r>
      <w:r>
        <w:tab/>
      </w:r>
      <w:r>
        <w:tab/>
        <w:t>$  100.00 USD</w:t>
      </w:r>
    </w:p>
    <w:p w14:paraId="18497D0F" w14:textId="77777777" w:rsidR="004204CA" w:rsidRDefault="004204CA" w:rsidP="004204CA">
      <w:pPr>
        <w:pStyle w:val="NoSpacing"/>
      </w:pPr>
      <w:r>
        <w:t>Lessons</w:t>
      </w:r>
      <w:r>
        <w:tab/>
      </w:r>
      <w:r>
        <w:tab/>
        <w:t xml:space="preserve">    </w:t>
      </w:r>
      <w:r>
        <w:tab/>
      </w:r>
      <w:r>
        <w:tab/>
        <w:t xml:space="preserve">   50 lessons x $ 55 = $2750.00 USD </w:t>
      </w:r>
      <w:r w:rsidRPr="004204CA">
        <w:rPr>
          <w:sz w:val="20"/>
          <w:szCs w:val="20"/>
        </w:rPr>
        <w:t>(approximate)</w:t>
      </w:r>
    </w:p>
    <w:p w14:paraId="564F59E7" w14:textId="4CCC59C5" w:rsidR="004204CA" w:rsidRDefault="004204CA" w:rsidP="004204CA">
      <w:pPr>
        <w:pStyle w:val="NoSpacing"/>
      </w:pPr>
      <w:r>
        <w:t>Studio rental fee</w:t>
      </w:r>
      <w:r>
        <w:rPr>
          <w:i/>
          <w:sz w:val="16"/>
        </w:rPr>
        <w:t xml:space="preserve"> </w:t>
      </w:r>
      <w:r w:rsidRPr="005B49D5">
        <w:rPr>
          <w:color w:val="0075BF"/>
        </w:rPr>
        <w:t>(if not included in tuition)</w:t>
      </w:r>
      <w:r w:rsidRPr="005B49D5">
        <w:tab/>
      </w:r>
      <w:r>
        <w:t>$ 500.00 USD</w:t>
      </w:r>
    </w:p>
    <w:p w14:paraId="3D38C843" w14:textId="77777777" w:rsidR="004204CA" w:rsidRDefault="004204CA" w:rsidP="004204CA">
      <w:pPr>
        <w:pStyle w:val="NoSpacing"/>
      </w:pPr>
      <w:r>
        <w:t>Student liability insurance</w:t>
      </w:r>
      <w:r>
        <w:tab/>
      </w:r>
      <w:r>
        <w:tab/>
      </w:r>
      <w:r>
        <w:tab/>
        <w:t>$   50.00 USD</w:t>
      </w:r>
    </w:p>
    <w:p w14:paraId="466787E8" w14:textId="77777777" w:rsidR="004204CA" w:rsidRDefault="004204CA" w:rsidP="004204CA">
      <w:pPr>
        <w:pStyle w:val="NoSpacing"/>
      </w:pPr>
    </w:p>
    <w:p w14:paraId="0CD5B9C2" w14:textId="77777777" w:rsidR="004204CA" w:rsidRPr="004204CA" w:rsidRDefault="004204CA" w:rsidP="004204CA">
      <w:pPr>
        <w:pStyle w:val="NoSpacing"/>
        <w:rPr>
          <w:b/>
        </w:rPr>
      </w:pPr>
      <w:r w:rsidRPr="004204CA">
        <w:rPr>
          <w:b/>
        </w:rPr>
        <w:t>Total cost</w:t>
      </w:r>
      <w:r w:rsidRPr="004204CA">
        <w:rPr>
          <w:b/>
        </w:rPr>
        <w:tab/>
      </w:r>
      <w:r w:rsidRPr="004204CA">
        <w:rPr>
          <w:b/>
        </w:rPr>
        <w:tab/>
      </w:r>
      <w:r w:rsidRPr="004204CA">
        <w:rPr>
          <w:b/>
        </w:rPr>
        <w:tab/>
      </w:r>
      <w:r w:rsidRPr="004204CA">
        <w:rPr>
          <w:b/>
        </w:rPr>
        <w:tab/>
      </w:r>
      <w:r>
        <w:rPr>
          <w:b/>
        </w:rPr>
        <w:tab/>
      </w:r>
      <w:r w:rsidRPr="004204CA">
        <w:rPr>
          <w:b/>
        </w:rPr>
        <w:tab/>
        <w:t>$5200.00 USD</w:t>
      </w:r>
    </w:p>
    <w:p w14:paraId="7E43FF38" w14:textId="77777777" w:rsidR="004204CA" w:rsidRDefault="004204CA" w:rsidP="004204CA">
      <w:pPr>
        <w:pStyle w:val="NoSpacing"/>
      </w:pPr>
      <w:r>
        <w:t>Additional cost: software program, subscriptions (include average length), travel.</w:t>
      </w:r>
    </w:p>
    <w:p w14:paraId="11A30CF2" w14:textId="77777777" w:rsidR="004204CA" w:rsidRDefault="004204CA" w:rsidP="004204CA">
      <w:pPr>
        <w:pStyle w:val="NoSpacing"/>
      </w:pPr>
    </w:p>
    <w:p w14:paraId="37344E4C" w14:textId="2139BDE4" w:rsidR="004204CA" w:rsidRPr="003E7028" w:rsidRDefault="004204CA" w:rsidP="004204CA">
      <w:pPr>
        <w:pStyle w:val="NoSpacing"/>
        <w:rPr>
          <w:color w:val="0075BF"/>
        </w:rPr>
      </w:pPr>
      <w:r w:rsidRPr="003E7028">
        <w:rPr>
          <w:color w:val="0075BF"/>
        </w:rPr>
        <w:lastRenderedPageBreak/>
        <w:t>*As specified by school’s policy, the application fee and registration fee may or may not be refundable. State licensed school may have to follow clear</w:t>
      </w:r>
      <w:r w:rsidR="0065189F">
        <w:rPr>
          <w:color w:val="0075BF"/>
        </w:rPr>
        <w:t xml:space="preserve"> rules</w:t>
      </w:r>
      <w:r w:rsidRPr="003E7028">
        <w:rPr>
          <w:color w:val="0075BF"/>
        </w:rPr>
        <w:t xml:space="preserve"> defined by </w:t>
      </w:r>
      <w:r w:rsidR="0065189F">
        <w:rPr>
          <w:color w:val="0075BF"/>
        </w:rPr>
        <w:t xml:space="preserve">the </w:t>
      </w:r>
      <w:r w:rsidRPr="003E7028">
        <w:rPr>
          <w:color w:val="0075BF"/>
        </w:rPr>
        <w:t xml:space="preserve">state regarding non-refundable fees.  </w:t>
      </w:r>
    </w:p>
    <w:p w14:paraId="6CAC7DCB" w14:textId="77777777" w:rsidR="004204CA" w:rsidRDefault="004204CA" w:rsidP="004204CA">
      <w:pPr>
        <w:pStyle w:val="NoSpacing"/>
        <w:rPr>
          <w:i/>
          <w:szCs w:val="20"/>
        </w:rPr>
      </w:pPr>
    </w:p>
    <w:p w14:paraId="3062B9D3" w14:textId="77777777" w:rsidR="004204CA" w:rsidRDefault="004204CA" w:rsidP="004204CA">
      <w:pPr>
        <w:pStyle w:val="NoSpacing"/>
        <w:rPr>
          <w:szCs w:val="20"/>
        </w:rPr>
      </w:pPr>
      <w:r>
        <w:rPr>
          <w:szCs w:val="20"/>
        </w:rPr>
        <w:t xml:space="preserve">See </w:t>
      </w:r>
      <w:r w:rsidRPr="003E7028">
        <w:rPr>
          <w:b/>
          <w:szCs w:val="20"/>
        </w:rPr>
        <w:t>Educational Services</w:t>
      </w:r>
      <w:r>
        <w:rPr>
          <w:szCs w:val="20"/>
        </w:rPr>
        <w:t xml:space="preserve"> for more details on Programs/Courses offered.</w:t>
      </w:r>
    </w:p>
    <w:p w14:paraId="567FAED7" w14:textId="77777777" w:rsidR="004204CA" w:rsidRPr="004204CA" w:rsidRDefault="004204CA" w:rsidP="004204CA"/>
    <w:p w14:paraId="45F2A399" w14:textId="77777777" w:rsidR="00494553" w:rsidRDefault="00494553" w:rsidP="00236B05">
      <w:pPr>
        <w:pStyle w:val="Heading1"/>
      </w:pPr>
      <w:bookmarkStart w:id="11" w:name="_Toc419718080"/>
      <w:bookmarkStart w:id="12" w:name="_Toc37683381"/>
      <w:r>
        <w:t>Admission requirements</w:t>
      </w:r>
      <w:bookmarkEnd w:id="11"/>
      <w:bookmarkEnd w:id="12"/>
    </w:p>
    <w:p w14:paraId="07BEB0EF" w14:textId="77777777" w:rsidR="00494553" w:rsidRDefault="00494553" w:rsidP="00494553">
      <w:pPr>
        <w:pStyle w:val="NoSpacing"/>
      </w:pPr>
      <w:r>
        <w:t>Prospective students must meet the following criteria:</w:t>
      </w:r>
    </w:p>
    <w:p w14:paraId="399668FD" w14:textId="77777777" w:rsidR="00494553" w:rsidRPr="00494553" w:rsidRDefault="00494553" w:rsidP="00494553">
      <w:pPr>
        <w:pStyle w:val="NoSpacing"/>
        <w:rPr>
          <w:color w:val="0075BF"/>
        </w:rPr>
      </w:pPr>
      <w:r w:rsidRPr="00494553">
        <w:rPr>
          <w:color w:val="0075BF"/>
        </w:rPr>
        <w:t>List all the requirements for admission into the program:</w:t>
      </w:r>
    </w:p>
    <w:p w14:paraId="5A46732C" w14:textId="77777777" w:rsidR="00494553" w:rsidRPr="00954336" w:rsidRDefault="00494553" w:rsidP="0079379B">
      <w:pPr>
        <w:pStyle w:val="NoSpacing"/>
        <w:numPr>
          <w:ilvl w:val="0"/>
          <w:numId w:val="4"/>
        </w:numPr>
        <w:rPr>
          <w:color w:val="0075BF"/>
        </w:rPr>
      </w:pPr>
      <w:r w:rsidRPr="00954336">
        <w:rPr>
          <w:color w:val="0075BF"/>
        </w:rPr>
        <w:t xml:space="preserve">Age limit </w:t>
      </w:r>
    </w:p>
    <w:p w14:paraId="5BBD40D7" w14:textId="77777777" w:rsidR="00494553" w:rsidRPr="00954336" w:rsidRDefault="00494553" w:rsidP="0079379B">
      <w:pPr>
        <w:pStyle w:val="NoSpacing"/>
        <w:numPr>
          <w:ilvl w:val="0"/>
          <w:numId w:val="4"/>
        </w:numPr>
        <w:rPr>
          <w:color w:val="0075BF"/>
        </w:rPr>
      </w:pPr>
      <w:r w:rsidRPr="00954336">
        <w:rPr>
          <w:color w:val="0075BF"/>
        </w:rPr>
        <w:t xml:space="preserve">Level of education (if applies) </w:t>
      </w:r>
    </w:p>
    <w:p w14:paraId="066D5A7D" w14:textId="77777777" w:rsidR="00494553" w:rsidRPr="00954336" w:rsidRDefault="00494553" w:rsidP="0079379B">
      <w:pPr>
        <w:pStyle w:val="NoSpacing"/>
        <w:numPr>
          <w:ilvl w:val="0"/>
          <w:numId w:val="4"/>
        </w:numPr>
        <w:rPr>
          <w:color w:val="0075BF"/>
        </w:rPr>
      </w:pPr>
      <w:r w:rsidRPr="00954336">
        <w:rPr>
          <w:color w:val="0075BF"/>
        </w:rPr>
        <w:t>Level of proficiency in the Pilates method (if applies)</w:t>
      </w:r>
    </w:p>
    <w:p w14:paraId="2C3533D8" w14:textId="77777777" w:rsidR="00494553" w:rsidRPr="00954336" w:rsidRDefault="00494553" w:rsidP="0079379B">
      <w:pPr>
        <w:pStyle w:val="NoSpacing"/>
        <w:numPr>
          <w:ilvl w:val="0"/>
          <w:numId w:val="4"/>
        </w:numPr>
        <w:rPr>
          <w:color w:val="0075BF"/>
        </w:rPr>
      </w:pPr>
      <w:r w:rsidRPr="00954336">
        <w:rPr>
          <w:color w:val="0075BF"/>
        </w:rPr>
        <w:t>Other requirements that may be specific to particular program</w:t>
      </w:r>
    </w:p>
    <w:p w14:paraId="1012B56C" w14:textId="77777777" w:rsidR="00494553" w:rsidRDefault="00494553" w:rsidP="00494553">
      <w:pPr>
        <w:pStyle w:val="NoSpacing"/>
      </w:pPr>
    </w:p>
    <w:p w14:paraId="38C69C71" w14:textId="77777777" w:rsidR="00494553" w:rsidRPr="00494553" w:rsidRDefault="00494553" w:rsidP="00494553">
      <w:pPr>
        <w:pStyle w:val="NoSpacing"/>
        <w:rPr>
          <w:b/>
        </w:rPr>
      </w:pPr>
      <w:r w:rsidRPr="00494553">
        <w:rPr>
          <w:b/>
        </w:rPr>
        <w:t>Sample content</w:t>
      </w:r>
    </w:p>
    <w:p w14:paraId="366C7B56" w14:textId="77777777" w:rsidR="00494553" w:rsidRDefault="00494553" w:rsidP="0079379B">
      <w:pPr>
        <w:pStyle w:val="NoSpacing"/>
        <w:numPr>
          <w:ilvl w:val="0"/>
          <w:numId w:val="5"/>
        </w:numPr>
      </w:pPr>
      <w:r>
        <w:t>Must be at least 18 years old</w:t>
      </w:r>
    </w:p>
    <w:p w14:paraId="7AC45560" w14:textId="77777777" w:rsidR="00494553" w:rsidRDefault="00494553" w:rsidP="0079379B">
      <w:pPr>
        <w:pStyle w:val="NoSpacing"/>
        <w:numPr>
          <w:ilvl w:val="0"/>
          <w:numId w:val="5"/>
        </w:numPr>
      </w:pPr>
      <w:r>
        <w:t>Must have a high school diploma of equivalency diploma</w:t>
      </w:r>
    </w:p>
    <w:p w14:paraId="5A72B271" w14:textId="03C70976" w:rsidR="00494553" w:rsidRDefault="00494553" w:rsidP="0079379B">
      <w:pPr>
        <w:pStyle w:val="NoSpacing"/>
        <w:numPr>
          <w:ilvl w:val="0"/>
          <w:numId w:val="5"/>
        </w:numPr>
      </w:pPr>
      <w:r>
        <w:t xml:space="preserve">Have no injuries that would prevent performance of challenging exercises during the course of the program. </w:t>
      </w:r>
    </w:p>
    <w:p w14:paraId="7D347FED" w14:textId="77777777" w:rsidR="00494553" w:rsidRPr="00494553" w:rsidRDefault="00494553" w:rsidP="00494553">
      <w:pPr>
        <w:pStyle w:val="NoSpacing"/>
        <w:rPr>
          <w:b/>
        </w:rPr>
      </w:pPr>
      <w:r w:rsidRPr="00494553">
        <w:rPr>
          <w:b/>
        </w:rPr>
        <w:t>Or</w:t>
      </w:r>
    </w:p>
    <w:p w14:paraId="621C8FFF" w14:textId="77777777" w:rsidR="00494553" w:rsidRDefault="00494553" w:rsidP="00494553">
      <w:pPr>
        <w:pStyle w:val="NoSpacing"/>
      </w:pPr>
      <w:r>
        <w:t>Admittance to the program requires a 3-step interview process as follows:</w:t>
      </w:r>
    </w:p>
    <w:p w14:paraId="7CCD0EDD" w14:textId="77777777" w:rsidR="00494553" w:rsidRDefault="00494553" w:rsidP="0079379B">
      <w:pPr>
        <w:pStyle w:val="NoSpacing"/>
        <w:numPr>
          <w:ilvl w:val="0"/>
          <w:numId w:val="6"/>
        </w:numPr>
      </w:pPr>
      <w:r>
        <w:t>Meet with the admissions director</w:t>
      </w:r>
    </w:p>
    <w:p w14:paraId="61C01D55" w14:textId="494A76D9" w:rsidR="00494553" w:rsidRDefault="00494553" w:rsidP="0079379B">
      <w:pPr>
        <w:pStyle w:val="NoSpacing"/>
        <w:numPr>
          <w:ilvl w:val="0"/>
          <w:numId w:val="6"/>
        </w:numPr>
      </w:pPr>
      <w:r>
        <w:t xml:space="preserve">Sign up for three consecutive Pilates </w:t>
      </w:r>
      <w:r w:rsidR="0065189F">
        <w:t>R</w:t>
      </w:r>
      <w:r>
        <w:t>eformer classes</w:t>
      </w:r>
      <w:r w:rsidR="0065189F">
        <w:t xml:space="preserve"> (group classes)</w:t>
      </w:r>
    </w:p>
    <w:p w14:paraId="22323932" w14:textId="476681A7" w:rsidR="00494553" w:rsidRDefault="0065189F" w:rsidP="0079379B">
      <w:pPr>
        <w:pStyle w:val="NoSpacing"/>
        <w:numPr>
          <w:ilvl w:val="0"/>
          <w:numId w:val="6"/>
        </w:numPr>
      </w:pPr>
      <w:r>
        <w:t>Sign up for a private class with the program director</w:t>
      </w:r>
    </w:p>
    <w:p w14:paraId="7BC8FB8B" w14:textId="77777777" w:rsidR="00494553" w:rsidRDefault="00494553" w:rsidP="00494553">
      <w:pPr>
        <w:pStyle w:val="NoSpacing"/>
      </w:pPr>
    </w:p>
    <w:p w14:paraId="6866EF2A" w14:textId="77777777" w:rsidR="00494553" w:rsidRPr="00494553" w:rsidRDefault="00494553" w:rsidP="00494553">
      <w:pPr>
        <w:pStyle w:val="NoSpacing"/>
        <w:rPr>
          <w:color w:val="0075BF"/>
        </w:rPr>
      </w:pPr>
      <w:r w:rsidRPr="00494553">
        <w:rPr>
          <w:color w:val="0075BF"/>
        </w:rPr>
        <w:t>The following verbiage must be included:</w:t>
      </w:r>
    </w:p>
    <w:p w14:paraId="4FF21F35" w14:textId="77777777" w:rsidR="00494553" w:rsidRPr="00494553" w:rsidRDefault="00494553" w:rsidP="00494553">
      <w:pPr>
        <w:pStyle w:val="NoSpacing"/>
        <w:rPr>
          <w:color w:val="0075BF"/>
        </w:rPr>
      </w:pPr>
      <w:r w:rsidRPr="00494553">
        <w:rPr>
          <w:color w:val="0075BF"/>
        </w:rPr>
        <w:t>“No applicant will be denied on the basis of race, national origin, color, creed, religion, sex, age, disability, gender identity, gender expression, or sexual orientation.”</w:t>
      </w:r>
    </w:p>
    <w:p w14:paraId="2E10D899" w14:textId="3B8E0E31" w:rsidR="00494553" w:rsidRDefault="00494553" w:rsidP="00236B05">
      <w:pPr>
        <w:pStyle w:val="Heading1"/>
      </w:pPr>
    </w:p>
    <w:p w14:paraId="7B634A1D" w14:textId="087B0624" w:rsidR="00236B05" w:rsidRDefault="00236B05" w:rsidP="00236B05">
      <w:pPr>
        <w:pStyle w:val="Heading1"/>
      </w:pPr>
      <w:bookmarkStart w:id="13" w:name="_Toc419718081"/>
      <w:bookmarkStart w:id="14" w:name="_Toc37683382"/>
      <w:r>
        <w:t>Enrollment procedures</w:t>
      </w:r>
      <w:bookmarkEnd w:id="13"/>
      <w:bookmarkEnd w:id="14"/>
    </w:p>
    <w:p w14:paraId="73E4C2DA" w14:textId="282E95FE" w:rsidR="00A63F95" w:rsidRPr="00CE239D" w:rsidRDefault="00CE239D" w:rsidP="00CE239D">
      <w:pPr>
        <w:pStyle w:val="NoSpacing"/>
        <w:rPr>
          <w:color w:val="0075BF"/>
        </w:rPr>
      </w:pPr>
      <w:r w:rsidRPr="00CE239D">
        <w:rPr>
          <w:color w:val="0075BF"/>
        </w:rPr>
        <w:t>Explain what documents and/or procedures are required.</w:t>
      </w:r>
    </w:p>
    <w:p w14:paraId="45D99A46" w14:textId="77777777" w:rsidR="00CE239D" w:rsidRPr="00CE239D" w:rsidRDefault="00CE239D" w:rsidP="00CE239D">
      <w:pPr>
        <w:pStyle w:val="NoSpacing"/>
        <w:rPr>
          <w:b/>
        </w:rPr>
      </w:pPr>
      <w:r w:rsidRPr="00CE239D">
        <w:rPr>
          <w:b/>
        </w:rPr>
        <w:t xml:space="preserve">The enrollment process includes: </w:t>
      </w:r>
    </w:p>
    <w:p w14:paraId="48004DD7" w14:textId="2106EEB8" w:rsidR="00CE239D" w:rsidRDefault="00CE239D" w:rsidP="0079379B">
      <w:pPr>
        <w:pStyle w:val="NoSpacing"/>
        <w:numPr>
          <w:ilvl w:val="0"/>
          <w:numId w:val="7"/>
        </w:numPr>
      </w:pPr>
      <w:r>
        <w:t>Submission of an application</w:t>
      </w:r>
    </w:p>
    <w:p w14:paraId="4EB705D9" w14:textId="77777777" w:rsidR="00CE239D" w:rsidRDefault="00CE239D" w:rsidP="0079379B">
      <w:pPr>
        <w:pStyle w:val="NoSpacing"/>
        <w:numPr>
          <w:ilvl w:val="0"/>
          <w:numId w:val="7"/>
        </w:numPr>
      </w:pPr>
      <w:r>
        <w:lastRenderedPageBreak/>
        <w:t>Payment of fees</w:t>
      </w:r>
    </w:p>
    <w:p w14:paraId="5E684061" w14:textId="2200D5CC" w:rsidR="00CE239D" w:rsidRDefault="00CE239D" w:rsidP="0079379B">
      <w:pPr>
        <w:pStyle w:val="NoSpacing"/>
        <w:numPr>
          <w:ilvl w:val="0"/>
          <w:numId w:val="7"/>
        </w:numPr>
      </w:pPr>
      <w:r>
        <w:t xml:space="preserve">Signing of all documents </w:t>
      </w:r>
    </w:p>
    <w:p w14:paraId="607AAE51" w14:textId="1516BB7E" w:rsidR="00CE239D" w:rsidRDefault="00CE239D" w:rsidP="0079379B">
      <w:pPr>
        <w:pStyle w:val="NoSpacing"/>
        <w:numPr>
          <w:ilvl w:val="0"/>
          <w:numId w:val="7"/>
        </w:numPr>
      </w:pPr>
      <w:r>
        <w:t xml:space="preserve">Review of school catalog </w:t>
      </w:r>
    </w:p>
    <w:p w14:paraId="5D7E348A" w14:textId="04417E25" w:rsidR="00CE239D" w:rsidRDefault="00CE239D" w:rsidP="0079379B">
      <w:pPr>
        <w:pStyle w:val="NoSpacing"/>
        <w:numPr>
          <w:ilvl w:val="0"/>
          <w:numId w:val="7"/>
        </w:numPr>
      </w:pPr>
      <w:r>
        <w:t xml:space="preserve">Review of policies and procedures </w:t>
      </w:r>
    </w:p>
    <w:p w14:paraId="4DB2672D" w14:textId="77777777" w:rsidR="00CE239D" w:rsidRDefault="00CE239D" w:rsidP="0079379B">
      <w:pPr>
        <w:pStyle w:val="NoSpacing"/>
        <w:numPr>
          <w:ilvl w:val="0"/>
          <w:numId w:val="7"/>
        </w:numPr>
      </w:pPr>
      <w:r>
        <w:t>Completion of enrollment agreement</w:t>
      </w:r>
    </w:p>
    <w:p w14:paraId="502D0968" w14:textId="77777777" w:rsidR="00CE239D" w:rsidRDefault="00CE239D" w:rsidP="00CE239D">
      <w:pPr>
        <w:pStyle w:val="NoSpacing"/>
      </w:pPr>
    </w:p>
    <w:p w14:paraId="6ACEAF5F" w14:textId="77777777" w:rsidR="00CE239D" w:rsidRPr="00CE239D" w:rsidRDefault="00CE239D" w:rsidP="00CE239D">
      <w:pPr>
        <w:pStyle w:val="NoSpacing"/>
        <w:rPr>
          <w:b/>
        </w:rPr>
      </w:pPr>
      <w:r w:rsidRPr="00CE239D">
        <w:rPr>
          <w:b/>
        </w:rPr>
        <w:t>Enrollment model:</w:t>
      </w:r>
    </w:p>
    <w:p w14:paraId="162AD27D" w14:textId="31499742" w:rsidR="00CE239D" w:rsidRDefault="00CE239D" w:rsidP="0079379B">
      <w:pPr>
        <w:pStyle w:val="NoSpacing"/>
        <w:numPr>
          <w:ilvl w:val="0"/>
          <w:numId w:val="8"/>
        </w:numPr>
      </w:pPr>
      <w:r>
        <w:t>Rolling admission, or</w:t>
      </w:r>
    </w:p>
    <w:p w14:paraId="03D9CC5F" w14:textId="1D7CE86C" w:rsidR="00CE239D" w:rsidRDefault="00CE239D" w:rsidP="0079379B">
      <w:pPr>
        <w:pStyle w:val="NoSpacing"/>
        <w:numPr>
          <w:ilvl w:val="0"/>
          <w:numId w:val="8"/>
        </w:numPr>
      </w:pPr>
      <w:r>
        <w:t>Enrollment calendar</w:t>
      </w:r>
    </w:p>
    <w:p w14:paraId="55820C83" w14:textId="77777777" w:rsidR="00CE239D" w:rsidRDefault="00CE239D" w:rsidP="0079379B">
      <w:pPr>
        <w:pStyle w:val="NoSpacing"/>
        <w:numPr>
          <w:ilvl w:val="0"/>
          <w:numId w:val="8"/>
        </w:numPr>
      </w:pPr>
      <w:r>
        <w:t>Late enrollment policy</w:t>
      </w:r>
    </w:p>
    <w:p w14:paraId="7926D9AC" w14:textId="77777777" w:rsidR="00CE239D" w:rsidRDefault="00CE239D" w:rsidP="00CE239D">
      <w:pPr>
        <w:pStyle w:val="NoSpacing"/>
      </w:pPr>
    </w:p>
    <w:p w14:paraId="6279A4C0" w14:textId="77777777" w:rsidR="00CE239D" w:rsidRPr="00CE239D" w:rsidRDefault="00CE239D" w:rsidP="00CE239D">
      <w:pPr>
        <w:pStyle w:val="NoSpacing"/>
        <w:rPr>
          <w:b/>
        </w:rPr>
      </w:pPr>
      <w:r w:rsidRPr="00CE239D">
        <w:rPr>
          <w:b/>
        </w:rPr>
        <w:t>Sample narrative</w:t>
      </w:r>
    </w:p>
    <w:p w14:paraId="6FB250F5" w14:textId="77777777" w:rsidR="00CE239D" w:rsidRDefault="00CE239D" w:rsidP="00CE239D">
      <w:pPr>
        <w:pStyle w:val="NoSpacing"/>
      </w:pPr>
      <w:r>
        <w:t>Prospective students may enroll anytime. Late enrollments will be accepted only one week into the course, depending on length of the course.</w:t>
      </w:r>
    </w:p>
    <w:p w14:paraId="05C293CA" w14:textId="77777777" w:rsidR="00CE239D" w:rsidRPr="00CE239D" w:rsidRDefault="00CE239D" w:rsidP="00CE239D"/>
    <w:p w14:paraId="40668D89" w14:textId="32F0C921" w:rsidR="00CE239D" w:rsidRDefault="00236B05" w:rsidP="00CE239D">
      <w:pPr>
        <w:pStyle w:val="Heading1"/>
      </w:pPr>
      <w:bookmarkStart w:id="15" w:name="_Toc419718082"/>
      <w:bookmarkStart w:id="16" w:name="_Toc37683383"/>
      <w:r>
        <w:t>Attendance requirements</w:t>
      </w:r>
      <w:bookmarkEnd w:id="15"/>
      <w:bookmarkEnd w:id="16"/>
    </w:p>
    <w:p w14:paraId="39509464" w14:textId="16C916F8" w:rsidR="00CE239D" w:rsidRPr="00B10268" w:rsidRDefault="00CE239D" w:rsidP="00CE239D">
      <w:pPr>
        <w:pStyle w:val="NoSpacing"/>
        <w:rPr>
          <w:color w:val="0075BF"/>
        </w:rPr>
      </w:pPr>
      <w:r w:rsidRPr="00B10268">
        <w:rPr>
          <w:color w:val="0075BF"/>
        </w:rPr>
        <w:t>Rules for attending the program(s) and fulfilling requirements</w:t>
      </w:r>
      <w:r w:rsidR="00B10268">
        <w:rPr>
          <w:color w:val="0075BF"/>
        </w:rPr>
        <w:t>.</w:t>
      </w:r>
      <w:r w:rsidRPr="00B10268">
        <w:rPr>
          <w:color w:val="0075BF"/>
        </w:rPr>
        <w:t xml:space="preserve"> </w:t>
      </w:r>
    </w:p>
    <w:p w14:paraId="5D58DA3E" w14:textId="34B97648" w:rsidR="00CE239D" w:rsidRPr="00CE239D" w:rsidRDefault="00CE239D" w:rsidP="00CE239D">
      <w:pPr>
        <w:pStyle w:val="NoSpacing"/>
        <w:rPr>
          <w:color w:val="0075BF"/>
        </w:rPr>
      </w:pPr>
      <w:r w:rsidRPr="00CE239D">
        <w:rPr>
          <w:color w:val="0075BF"/>
        </w:rPr>
        <w:t>Explain the following:</w:t>
      </w:r>
    </w:p>
    <w:p w14:paraId="63598F13" w14:textId="77777777" w:rsidR="00CE239D" w:rsidRPr="00CE239D" w:rsidRDefault="00CE239D" w:rsidP="0079379B">
      <w:pPr>
        <w:pStyle w:val="NoSpacing"/>
        <w:numPr>
          <w:ilvl w:val="0"/>
          <w:numId w:val="9"/>
        </w:numPr>
        <w:rPr>
          <w:color w:val="0075BF"/>
        </w:rPr>
      </w:pPr>
      <w:r w:rsidRPr="00CE239D">
        <w:rPr>
          <w:color w:val="0075BF"/>
        </w:rPr>
        <w:t xml:space="preserve">Expected attendance rate for each portion of the training program, </w:t>
      </w:r>
    </w:p>
    <w:p w14:paraId="7DD2C86E" w14:textId="77777777" w:rsidR="00CE239D" w:rsidRPr="00CE239D" w:rsidRDefault="00CE239D" w:rsidP="0079379B">
      <w:pPr>
        <w:pStyle w:val="NoSpacing"/>
        <w:numPr>
          <w:ilvl w:val="0"/>
          <w:numId w:val="9"/>
        </w:numPr>
        <w:rPr>
          <w:color w:val="0075BF"/>
        </w:rPr>
      </w:pPr>
      <w:r w:rsidRPr="00CE239D">
        <w:rPr>
          <w:color w:val="0075BF"/>
        </w:rPr>
        <w:t>How many hours of lectures and/or hands-on training must be completed</w:t>
      </w:r>
    </w:p>
    <w:p w14:paraId="1A601FD2" w14:textId="5465FA9C" w:rsidR="00CE239D" w:rsidRPr="00CE239D" w:rsidRDefault="00CE239D" w:rsidP="0079379B">
      <w:pPr>
        <w:pStyle w:val="NoSpacing"/>
        <w:numPr>
          <w:ilvl w:val="0"/>
          <w:numId w:val="9"/>
        </w:numPr>
        <w:rPr>
          <w:color w:val="0075BF"/>
        </w:rPr>
      </w:pPr>
      <w:r w:rsidRPr="00CE239D">
        <w:rPr>
          <w:color w:val="0075BF"/>
        </w:rPr>
        <w:t>Missed work make up policy</w:t>
      </w:r>
      <w:r>
        <w:rPr>
          <w:color w:val="0075BF"/>
        </w:rPr>
        <w:t xml:space="preserve"> and </w:t>
      </w:r>
      <w:r w:rsidRPr="00CE239D">
        <w:rPr>
          <w:color w:val="0075BF"/>
        </w:rPr>
        <w:t>the cost of attending a make up session</w:t>
      </w:r>
    </w:p>
    <w:p w14:paraId="74B17881" w14:textId="77777777" w:rsidR="00CE239D" w:rsidRPr="00CE239D" w:rsidRDefault="00CE239D" w:rsidP="0079379B">
      <w:pPr>
        <w:pStyle w:val="NoSpacing"/>
        <w:numPr>
          <w:ilvl w:val="0"/>
          <w:numId w:val="9"/>
        </w:numPr>
        <w:rPr>
          <w:color w:val="0075BF"/>
        </w:rPr>
      </w:pPr>
      <w:r w:rsidRPr="00CE239D">
        <w:rPr>
          <w:color w:val="0075BF"/>
        </w:rPr>
        <w:t>Time frame for program completion</w:t>
      </w:r>
    </w:p>
    <w:p w14:paraId="5768D610" w14:textId="77777777" w:rsidR="00CE239D" w:rsidRPr="00CE239D" w:rsidRDefault="00CE239D" w:rsidP="0079379B">
      <w:pPr>
        <w:pStyle w:val="NoSpacing"/>
        <w:numPr>
          <w:ilvl w:val="0"/>
          <w:numId w:val="9"/>
        </w:numPr>
        <w:rPr>
          <w:color w:val="0075BF"/>
        </w:rPr>
      </w:pPr>
      <w:r w:rsidRPr="00CE239D">
        <w:rPr>
          <w:color w:val="0075BF"/>
        </w:rPr>
        <w:t>School’s policy in case of absences or tardiness</w:t>
      </w:r>
    </w:p>
    <w:p w14:paraId="6BE8FE8C" w14:textId="2D2675C4" w:rsidR="00CE239D" w:rsidRPr="00CE239D" w:rsidRDefault="00CE239D" w:rsidP="0079379B">
      <w:pPr>
        <w:pStyle w:val="NoSpacing"/>
        <w:numPr>
          <w:ilvl w:val="0"/>
          <w:numId w:val="9"/>
        </w:numPr>
        <w:rPr>
          <w:color w:val="0075BF"/>
        </w:rPr>
      </w:pPr>
      <w:r w:rsidRPr="00CE239D">
        <w:rPr>
          <w:color w:val="0075BF"/>
        </w:rPr>
        <w:t>Tools provided to help student stay on track (assigned advisor</w:t>
      </w:r>
      <w:r w:rsidR="00A63F95">
        <w:rPr>
          <w:color w:val="0075BF"/>
        </w:rPr>
        <w:t xml:space="preserve"> for example</w:t>
      </w:r>
      <w:r w:rsidRPr="00CE239D">
        <w:rPr>
          <w:color w:val="0075BF"/>
        </w:rPr>
        <w:t>)</w:t>
      </w:r>
    </w:p>
    <w:p w14:paraId="647A3FC9" w14:textId="7639DA2C" w:rsidR="00CE239D" w:rsidRPr="00CE239D" w:rsidRDefault="00CE239D" w:rsidP="0079379B">
      <w:pPr>
        <w:pStyle w:val="NoSpacing"/>
        <w:numPr>
          <w:ilvl w:val="0"/>
          <w:numId w:val="9"/>
        </w:numPr>
        <w:rPr>
          <w:i/>
          <w:color w:val="0075BF"/>
          <w:sz w:val="22"/>
        </w:rPr>
      </w:pPr>
      <w:r w:rsidRPr="00CE239D">
        <w:rPr>
          <w:color w:val="0075BF"/>
        </w:rPr>
        <w:t>Policy and procedure for students who are unable to continue the program (leave of absence, dismissa</w:t>
      </w:r>
      <w:r>
        <w:rPr>
          <w:color w:val="0075BF"/>
        </w:rPr>
        <w:t>l)</w:t>
      </w:r>
    </w:p>
    <w:p w14:paraId="40EDF6D5" w14:textId="77777777" w:rsidR="00CE239D" w:rsidRPr="00CE239D" w:rsidRDefault="00CE239D" w:rsidP="0079379B">
      <w:pPr>
        <w:pStyle w:val="NoSpacing"/>
        <w:numPr>
          <w:ilvl w:val="0"/>
          <w:numId w:val="9"/>
        </w:numPr>
        <w:rPr>
          <w:color w:val="0075BF"/>
          <w:sz w:val="20"/>
        </w:rPr>
      </w:pPr>
      <w:r w:rsidRPr="00CE239D">
        <w:rPr>
          <w:color w:val="0075BF"/>
        </w:rPr>
        <w:t>Procedure for students who do not complete the program in the allotted time</w:t>
      </w:r>
    </w:p>
    <w:p w14:paraId="04232A0A" w14:textId="77777777" w:rsidR="00CE239D" w:rsidRDefault="00CE239D" w:rsidP="00CE239D">
      <w:pPr>
        <w:pStyle w:val="NoSpacing"/>
        <w:rPr>
          <w:b/>
        </w:rPr>
      </w:pPr>
    </w:p>
    <w:p w14:paraId="5410813F" w14:textId="77777777" w:rsidR="00CE239D" w:rsidRDefault="00CE239D" w:rsidP="00CE239D">
      <w:pPr>
        <w:pStyle w:val="NoSpacing"/>
        <w:rPr>
          <w:b/>
        </w:rPr>
      </w:pPr>
      <w:r>
        <w:rPr>
          <w:b/>
        </w:rPr>
        <w:t>Sample narrative</w:t>
      </w:r>
    </w:p>
    <w:p w14:paraId="183B2FE5" w14:textId="77777777" w:rsidR="00CE239D" w:rsidRPr="00CE239D" w:rsidRDefault="00CE239D" w:rsidP="00CE239D">
      <w:pPr>
        <w:pStyle w:val="NoSpacing"/>
        <w:rPr>
          <w:color w:val="0075BF"/>
        </w:rPr>
      </w:pPr>
      <w:r>
        <w:t xml:space="preserve">Students are expected to arrive on time for class with proper materials. An overall attendance rate of at least 85% </w:t>
      </w:r>
      <w:r w:rsidRPr="00CE239D">
        <w:rPr>
          <w:color w:val="0075BF"/>
        </w:rPr>
        <w:t>(percentage determined by individual school)</w:t>
      </w:r>
      <w:r>
        <w:t xml:space="preserve"> is required. Instructors may request a student to withdraw from a course or </w:t>
      </w:r>
      <w:r>
        <w:lastRenderedPageBreak/>
        <w:t xml:space="preserve">program if absences or tardiness exceed 70% </w:t>
      </w:r>
      <w:r w:rsidRPr="00CE239D">
        <w:rPr>
          <w:color w:val="0075BF"/>
        </w:rPr>
        <w:t>(percentage determined by individual school).</w:t>
      </w:r>
    </w:p>
    <w:p w14:paraId="31A92E26" w14:textId="77777777" w:rsidR="00CE239D" w:rsidRDefault="00CE239D" w:rsidP="00CE239D">
      <w:pPr>
        <w:pStyle w:val="NoSpacing"/>
      </w:pPr>
      <w:r>
        <w:rPr>
          <w:i/>
        </w:rPr>
        <w:t xml:space="preserve"> </w:t>
      </w:r>
    </w:p>
    <w:p w14:paraId="425C25FF" w14:textId="2473B85B" w:rsidR="00CE239D" w:rsidRDefault="00CE239D" w:rsidP="00CE239D">
      <w:pPr>
        <w:pStyle w:val="NoSpacing"/>
      </w:pPr>
      <w:r>
        <w:t xml:space="preserve">Students who are unable to continue classes for medical reasons or severe personal problems will be required to take a leave of absence until they are able to return to class. Proper documentation will be required to substantiate a student’s withdrawal </w:t>
      </w:r>
      <w:r w:rsidRPr="00CE239D">
        <w:rPr>
          <w:b/>
        </w:rPr>
        <w:t>(see Leave of absence)</w:t>
      </w:r>
      <w:r w:rsidRPr="00CE239D">
        <w:t>.</w:t>
      </w:r>
    </w:p>
    <w:p w14:paraId="37A895F7" w14:textId="77777777" w:rsidR="00CE239D" w:rsidRPr="00CE239D" w:rsidRDefault="00CE239D" w:rsidP="00CE239D"/>
    <w:p w14:paraId="1E7F8E97" w14:textId="44D825FC" w:rsidR="00CE239D" w:rsidRDefault="00236B05" w:rsidP="0031011F">
      <w:pPr>
        <w:pStyle w:val="Heading1"/>
      </w:pPr>
      <w:bookmarkStart w:id="17" w:name="_Toc419718083"/>
      <w:bookmarkStart w:id="18" w:name="_Toc37683384"/>
      <w:r>
        <w:t>Leave of absence</w:t>
      </w:r>
      <w:bookmarkEnd w:id="17"/>
      <w:bookmarkEnd w:id="18"/>
    </w:p>
    <w:p w14:paraId="1E8E0828" w14:textId="77777777" w:rsidR="00CE239D" w:rsidRPr="00CE239D" w:rsidRDefault="00CE239D" w:rsidP="00CE239D">
      <w:pPr>
        <w:pStyle w:val="NoSpacing"/>
        <w:rPr>
          <w:b/>
        </w:rPr>
      </w:pPr>
      <w:r w:rsidRPr="00CE239D">
        <w:rPr>
          <w:b/>
        </w:rPr>
        <w:t>Sample narrative</w:t>
      </w:r>
    </w:p>
    <w:p w14:paraId="2B3FFDB8" w14:textId="77777777" w:rsidR="0031011F" w:rsidRDefault="0031011F" w:rsidP="0031011F">
      <w:pPr>
        <w:pStyle w:val="NoSpacing"/>
      </w:pPr>
      <w:r>
        <w:t xml:space="preserve">Students who are not able to continue the program may take a leave of absence. </w:t>
      </w:r>
    </w:p>
    <w:p w14:paraId="50F5583B" w14:textId="77777777" w:rsidR="0031011F" w:rsidRDefault="0031011F" w:rsidP="0031011F">
      <w:pPr>
        <w:pStyle w:val="NoSpacing"/>
        <w:numPr>
          <w:ilvl w:val="0"/>
          <w:numId w:val="10"/>
        </w:numPr>
      </w:pPr>
      <w:r>
        <w:t>Personal or family circumstances: must submit a written request to the Program Director</w:t>
      </w:r>
    </w:p>
    <w:p w14:paraId="6F46A7D9" w14:textId="77777777" w:rsidR="0031011F" w:rsidRDefault="0031011F" w:rsidP="0031011F">
      <w:pPr>
        <w:pStyle w:val="NoSpacing"/>
        <w:numPr>
          <w:ilvl w:val="0"/>
          <w:numId w:val="10"/>
        </w:numPr>
      </w:pPr>
      <w:r>
        <w:t>Medical: must submit a note from a doctor to the Program Director</w:t>
      </w:r>
    </w:p>
    <w:p w14:paraId="04A21690" w14:textId="77777777" w:rsidR="0031011F" w:rsidRDefault="0031011F" w:rsidP="0031011F">
      <w:pPr>
        <w:pStyle w:val="NoSpacing"/>
        <w:numPr>
          <w:ilvl w:val="0"/>
          <w:numId w:val="10"/>
        </w:numPr>
      </w:pPr>
      <w:r>
        <w:t>Length: 1 year maximum</w:t>
      </w:r>
    </w:p>
    <w:p w14:paraId="594846FC" w14:textId="333618BA" w:rsidR="0031011F" w:rsidRDefault="0031011F" w:rsidP="0031011F">
      <w:pPr>
        <w:pStyle w:val="NoSpacing"/>
        <w:numPr>
          <w:ilvl w:val="0"/>
          <w:numId w:val="10"/>
        </w:numPr>
      </w:pPr>
      <w:r>
        <w:t>Pregnancy: leave of absence policy</w:t>
      </w:r>
    </w:p>
    <w:p w14:paraId="3D5F6BCA" w14:textId="77777777" w:rsidR="0031011F" w:rsidRDefault="0031011F" w:rsidP="0031011F">
      <w:pPr>
        <w:pStyle w:val="NoSpacing"/>
        <w:ind w:left="720"/>
      </w:pPr>
    </w:p>
    <w:p w14:paraId="05FD1F6C" w14:textId="77777777" w:rsidR="007F20C3" w:rsidRDefault="00CE239D" w:rsidP="00CE239D">
      <w:pPr>
        <w:pStyle w:val="NoSpacing"/>
      </w:pPr>
      <w:r>
        <w:t xml:space="preserve">Students who interrupt their registration because of personal or family circumstances, injuries or illness, but plan to return may take a leave of absence. Failure to attend class is not equivalent to a leave of absence and students will not receive an adjustment of charges unless a formal leave of absence is filed and approved. </w:t>
      </w:r>
    </w:p>
    <w:p w14:paraId="524F67B6" w14:textId="697CADBE" w:rsidR="007F20C3" w:rsidRPr="007F20C3" w:rsidRDefault="007F20C3" w:rsidP="007F20C3">
      <w:pPr>
        <w:pStyle w:val="NoSpacing"/>
      </w:pPr>
      <w:r w:rsidRPr="007F20C3">
        <w:t xml:space="preserve">If </w:t>
      </w:r>
      <w:r>
        <w:t>a student</w:t>
      </w:r>
      <w:r w:rsidRPr="007F20C3">
        <w:t xml:space="preserve"> need</w:t>
      </w:r>
      <w:r>
        <w:t>s</w:t>
      </w:r>
      <w:r w:rsidRPr="007F20C3">
        <w:t xml:space="preserve"> to withdraw from training for a short period of time (</w:t>
      </w:r>
      <w:r w:rsidR="0031011F">
        <w:t>1</w:t>
      </w:r>
      <w:r w:rsidRPr="007F20C3">
        <w:t>– 6</w:t>
      </w:r>
      <w:r w:rsidR="0031011F">
        <w:t xml:space="preserve"> </w:t>
      </w:r>
      <w:r w:rsidRPr="007F20C3">
        <w:t xml:space="preserve">weeks) we ask that </w:t>
      </w:r>
      <w:r>
        <w:t>the student</w:t>
      </w:r>
      <w:r w:rsidRPr="007F20C3">
        <w:t xml:space="preserve"> provide</w:t>
      </w:r>
      <w:r>
        <w:t>s</w:t>
      </w:r>
      <w:r w:rsidRPr="007F20C3">
        <w:t xml:space="preserve"> a letter, personally or from a doctor, explaining the circumstances.  If </w:t>
      </w:r>
      <w:r>
        <w:t>the student</w:t>
      </w:r>
      <w:r w:rsidRPr="007F20C3">
        <w:t xml:space="preserve"> paid the program in full, the school will retain all payments and allow </w:t>
      </w:r>
      <w:r>
        <w:t>the student</w:t>
      </w:r>
      <w:r w:rsidRPr="007F20C3">
        <w:t xml:space="preserve"> to start with the next training course. If </w:t>
      </w:r>
      <w:r>
        <w:t>the student</w:t>
      </w:r>
      <w:r w:rsidRPr="007F20C3">
        <w:t xml:space="preserve"> </w:t>
      </w:r>
      <w:r>
        <w:t xml:space="preserve">is </w:t>
      </w:r>
      <w:r w:rsidRPr="007F20C3">
        <w:t xml:space="preserve">on an installment plan, </w:t>
      </w:r>
      <w:r>
        <w:t>(s)he</w:t>
      </w:r>
      <w:r w:rsidRPr="007F20C3">
        <w:t xml:space="preserve"> will continue to pay on the balance of the first attempted course. Leave of absences that are longer tha</w:t>
      </w:r>
      <w:r w:rsidR="00100825">
        <w:t>n</w:t>
      </w:r>
      <w:r w:rsidRPr="007F20C3">
        <w:t xml:space="preserve"> 6 weeks will be treated as a drop. </w:t>
      </w:r>
      <w:r>
        <w:t>The</w:t>
      </w:r>
      <w:r w:rsidRPr="007F20C3">
        <w:t xml:space="preserve"> refund will be determined by the refund policy and will include all payments made in advance for any future training. Upon restarting, the school will determine if </w:t>
      </w:r>
      <w:r>
        <w:t>the student</w:t>
      </w:r>
      <w:r w:rsidRPr="007F20C3">
        <w:t xml:space="preserve"> need</w:t>
      </w:r>
      <w:r>
        <w:t>s</w:t>
      </w:r>
      <w:r w:rsidRPr="007F20C3">
        <w:t xml:space="preserve"> to start fresh with a new course and pay the requisite tuition, or if </w:t>
      </w:r>
      <w:r>
        <w:t>the student</w:t>
      </w:r>
      <w:r w:rsidRPr="007F20C3">
        <w:t xml:space="preserve"> </w:t>
      </w:r>
      <w:r>
        <w:t xml:space="preserve">is </w:t>
      </w:r>
      <w:r w:rsidRPr="007F20C3">
        <w:t>eligible to jump into an existing program and tuition will then be calculated proportionately, based on the number of hours needed to complete.</w:t>
      </w:r>
    </w:p>
    <w:p w14:paraId="49DB9D14" w14:textId="6A620BBE" w:rsidR="00CE239D" w:rsidRDefault="00CE239D" w:rsidP="007F20C3">
      <w:pPr>
        <w:pStyle w:val="NoSpacing"/>
      </w:pPr>
      <w:r>
        <w:lastRenderedPageBreak/>
        <w:t>Students are expected to come back within</w:t>
      </w:r>
      <w:r w:rsidR="0031011F">
        <w:t xml:space="preserve"> </w:t>
      </w:r>
      <w:r>
        <w:t xml:space="preserve">1 year. Medical certificates may be asked in cases of injuries or illnesses. Students who take a leave of absence due to pregnancy are granted additional six months to recover. </w:t>
      </w:r>
    </w:p>
    <w:p w14:paraId="067443F8" w14:textId="77777777" w:rsidR="00CE239D" w:rsidRPr="00CE239D" w:rsidRDefault="00CE239D" w:rsidP="00CE239D"/>
    <w:p w14:paraId="73EB6A51" w14:textId="6AACC7EB" w:rsidR="00FC4B91" w:rsidRDefault="00236B05" w:rsidP="00FC4B91">
      <w:pPr>
        <w:pStyle w:val="Heading1"/>
      </w:pPr>
      <w:bookmarkStart w:id="19" w:name="_Toc419718084"/>
      <w:bookmarkStart w:id="20" w:name="_Toc37683385"/>
      <w:r>
        <w:t>Conduct Policy</w:t>
      </w:r>
      <w:bookmarkEnd w:id="19"/>
      <w:bookmarkEnd w:id="20"/>
    </w:p>
    <w:p w14:paraId="295A9FB6" w14:textId="77777777" w:rsidR="00FC4B91" w:rsidRDefault="00FC4B91" w:rsidP="00FC4B91">
      <w:pPr>
        <w:pStyle w:val="NoSpacing"/>
        <w:rPr>
          <w:b/>
        </w:rPr>
      </w:pPr>
      <w:r>
        <w:rPr>
          <w:b/>
        </w:rPr>
        <w:t>Sample narrative</w:t>
      </w:r>
    </w:p>
    <w:p w14:paraId="14ADCD61" w14:textId="77777777" w:rsidR="00FC4B91" w:rsidRDefault="00FC4B91" w:rsidP="00FC4B91">
      <w:pPr>
        <w:pStyle w:val="NoSpacing"/>
      </w:pPr>
      <w:r>
        <w:t>All students are expected to act maturely and are required to respect other students and faculty members</w:t>
      </w:r>
      <w:r>
        <w:rPr>
          <w:b/>
        </w:rPr>
        <w:t xml:space="preserve"> </w:t>
      </w:r>
      <w:r>
        <w:t>as well as school’s property, assets and traditions. Possession of weapons, illegal drugs, and alcohol of any kind are not allowed at any time on school property. Any violation of school policies may result in permanent dismissal from school.</w:t>
      </w:r>
    </w:p>
    <w:p w14:paraId="3995D27F" w14:textId="77777777" w:rsidR="00FC4B91" w:rsidRPr="00FC4B91" w:rsidRDefault="00FC4B91" w:rsidP="00FC4B91"/>
    <w:p w14:paraId="1E9A0E24" w14:textId="1BA25244" w:rsidR="00FC4B91" w:rsidRDefault="00236B05" w:rsidP="00FC4B91">
      <w:pPr>
        <w:pStyle w:val="Heading1"/>
      </w:pPr>
      <w:bookmarkStart w:id="21" w:name="_Toc419718085"/>
      <w:bookmarkStart w:id="22" w:name="_Toc37683386"/>
      <w:r>
        <w:t>Dismissal</w:t>
      </w:r>
      <w:bookmarkEnd w:id="21"/>
      <w:bookmarkEnd w:id="22"/>
    </w:p>
    <w:p w14:paraId="171D414A" w14:textId="11E50D9B" w:rsidR="00FC4B91" w:rsidRPr="00FC4B91" w:rsidRDefault="00FC4B91" w:rsidP="00FC4B91">
      <w:pPr>
        <w:pStyle w:val="NoSpacing"/>
        <w:rPr>
          <w:color w:val="0075BF"/>
        </w:rPr>
      </w:pPr>
      <w:r w:rsidRPr="00FC4B91">
        <w:rPr>
          <w:color w:val="0075BF"/>
        </w:rPr>
        <w:t xml:space="preserve">Define behavior that constitutes grounds for dismissal, </w:t>
      </w:r>
      <w:r>
        <w:rPr>
          <w:color w:val="0075BF"/>
        </w:rPr>
        <w:t>such as</w:t>
      </w:r>
      <w:r w:rsidRPr="00FC4B91">
        <w:rPr>
          <w:color w:val="0075BF"/>
        </w:rPr>
        <w:t>:</w:t>
      </w:r>
    </w:p>
    <w:p w14:paraId="585E6EED" w14:textId="77777777" w:rsidR="00FC4B91" w:rsidRPr="00FC4B91" w:rsidRDefault="00FC4B91" w:rsidP="0079379B">
      <w:pPr>
        <w:pStyle w:val="NoSpacing"/>
        <w:numPr>
          <w:ilvl w:val="0"/>
          <w:numId w:val="11"/>
        </w:numPr>
        <w:rPr>
          <w:color w:val="0075BF"/>
        </w:rPr>
      </w:pPr>
      <w:r w:rsidRPr="00FC4B91">
        <w:rPr>
          <w:color w:val="0075BF"/>
        </w:rPr>
        <w:t>Lack of academic progress</w:t>
      </w:r>
    </w:p>
    <w:p w14:paraId="39D25908" w14:textId="77777777" w:rsidR="00FC4B91" w:rsidRPr="00FC4B91" w:rsidRDefault="00FC4B91" w:rsidP="0079379B">
      <w:pPr>
        <w:pStyle w:val="NoSpacing"/>
        <w:numPr>
          <w:ilvl w:val="0"/>
          <w:numId w:val="11"/>
        </w:numPr>
        <w:rPr>
          <w:color w:val="0075BF"/>
        </w:rPr>
      </w:pPr>
      <w:r w:rsidRPr="00FC4B91">
        <w:rPr>
          <w:color w:val="0075BF"/>
        </w:rPr>
        <w:t>Violation of conduct policy</w:t>
      </w:r>
    </w:p>
    <w:p w14:paraId="17F1AD14" w14:textId="39136CE1" w:rsidR="00FC4B91" w:rsidRDefault="00FC4B91" w:rsidP="0079379B">
      <w:pPr>
        <w:pStyle w:val="NoSpacing"/>
        <w:numPr>
          <w:ilvl w:val="0"/>
          <w:numId w:val="11"/>
        </w:numPr>
        <w:rPr>
          <w:color w:val="0075BF"/>
        </w:rPr>
      </w:pPr>
      <w:r w:rsidRPr="00FC4B91">
        <w:rPr>
          <w:color w:val="0075BF"/>
        </w:rPr>
        <w:t>Other policies and procedures specific to the school (no soliciting other students, staff, clients)</w:t>
      </w:r>
    </w:p>
    <w:p w14:paraId="3944C33D" w14:textId="77777777" w:rsidR="00FC4B91" w:rsidRPr="00FC4B91" w:rsidRDefault="00FC4B91" w:rsidP="00FC4B91">
      <w:pPr>
        <w:pStyle w:val="NoSpacing"/>
        <w:ind w:left="720"/>
        <w:rPr>
          <w:color w:val="0075BF"/>
        </w:rPr>
      </w:pPr>
    </w:p>
    <w:p w14:paraId="2D899ABA" w14:textId="77777777" w:rsidR="00FC4B91" w:rsidRPr="00FC4B91" w:rsidRDefault="00FC4B91" w:rsidP="00FC4B91">
      <w:pPr>
        <w:pStyle w:val="NoSpacing"/>
        <w:rPr>
          <w:b/>
        </w:rPr>
      </w:pPr>
      <w:r w:rsidRPr="00FC4B91">
        <w:rPr>
          <w:b/>
        </w:rPr>
        <w:t>Sample narrative</w:t>
      </w:r>
    </w:p>
    <w:p w14:paraId="1301AFD5" w14:textId="77777777" w:rsidR="00FC4B91" w:rsidRDefault="00FC4B91" w:rsidP="00FC4B91">
      <w:pPr>
        <w:pStyle w:val="NoSpacing"/>
      </w:pPr>
      <w:r>
        <w:t>Any student may be dismissed for violations of rules and regulations of the school, as set forth in school publications.  A student also may be withdrawn from classes if he or she does not prepare sufficiently, neglects assignments, or makes unsatisfactory progress. The director, after consultation with all parties involved, makes the final decision.</w:t>
      </w:r>
    </w:p>
    <w:p w14:paraId="42C34530" w14:textId="77777777" w:rsidR="00FC4B91" w:rsidRDefault="00FC4B91" w:rsidP="00FC4B91">
      <w:pPr>
        <w:pStyle w:val="NoSpacing"/>
      </w:pPr>
    </w:p>
    <w:p w14:paraId="58420EDD" w14:textId="4252FFAB" w:rsidR="00FC4B91" w:rsidRDefault="00FC4B91" w:rsidP="00FC4B91">
      <w:pPr>
        <w:pStyle w:val="NoSpacing"/>
      </w:pPr>
      <w:r>
        <w:t xml:space="preserve">The Director of Education may temporarily suspend students whose conduct is disruptive or unacceptable to the academic setting. After appropriate counseling, students who demonstrate a genuine desire to learn and conform to school standards of conduct may be allowed to resume attendance. The director will review each case and decide upon re-admittance. If a student is dismissed, the refund policy will be applied. </w:t>
      </w:r>
    </w:p>
    <w:p w14:paraId="017E7FBB" w14:textId="77777777" w:rsidR="00FC4B91" w:rsidRPr="00FC4B91" w:rsidRDefault="00FC4B91" w:rsidP="00FC4B91"/>
    <w:p w14:paraId="4919DB45" w14:textId="77777777" w:rsidR="00185A49" w:rsidRDefault="00185A49" w:rsidP="00236B05">
      <w:pPr>
        <w:pStyle w:val="Heading1"/>
      </w:pPr>
      <w:bookmarkStart w:id="23" w:name="_Toc419718086"/>
      <w:bookmarkStart w:id="24" w:name="_Toc37683387"/>
    </w:p>
    <w:p w14:paraId="10792C89" w14:textId="0404D988" w:rsidR="00236B05" w:rsidRDefault="00236B05" w:rsidP="00236B05">
      <w:pPr>
        <w:pStyle w:val="Heading1"/>
      </w:pPr>
      <w:r>
        <w:lastRenderedPageBreak/>
        <w:t>Educational services</w:t>
      </w:r>
      <w:bookmarkEnd w:id="23"/>
      <w:bookmarkEnd w:id="24"/>
    </w:p>
    <w:p w14:paraId="4F66BD24" w14:textId="31E6B8E7" w:rsidR="00FC4B91" w:rsidRPr="00FC4B91" w:rsidRDefault="00FC4B91" w:rsidP="00FC4B91">
      <w:pPr>
        <w:pStyle w:val="NoSpacing"/>
        <w:rPr>
          <w:color w:val="0075BF"/>
        </w:rPr>
      </w:pPr>
      <w:r w:rsidRPr="00FC4B91">
        <w:rPr>
          <w:color w:val="0075BF"/>
        </w:rPr>
        <w:t>Descri</w:t>
      </w:r>
      <w:r w:rsidR="00A76C3A">
        <w:rPr>
          <w:color w:val="0075BF"/>
        </w:rPr>
        <w:t xml:space="preserve">be </w:t>
      </w:r>
      <w:r w:rsidRPr="00FC4B91">
        <w:rPr>
          <w:color w:val="0075BF"/>
        </w:rPr>
        <w:t xml:space="preserve">counseling, </w:t>
      </w:r>
      <w:r w:rsidR="00A76C3A" w:rsidRPr="00FC4B91">
        <w:rPr>
          <w:color w:val="0075BF"/>
        </w:rPr>
        <w:t>access to a library (online or brick/mortar)</w:t>
      </w:r>
      <w:r w:rsidR="00A76C3A">
        <w:rPr>
          <w:color w:val="0075BF"/>
        </w:rPr>
        <w:t xml:space="preserve">, </w:t>
      </w:r>
      <w:r w:rsidRPr="00FC4B91">
        <w:rPr>
          <w:color w:val="0075BF"/>
        </w:rPr>
        <w:t>learning resources, program guides, videos, apps and any other support system the school has in place that assists the students to complete the program.</w:t>
      </w:r>
    </w:p>
    <w:p w14:paraId="6C17252A" w14:textId="77777777" w:rsidR="00FC4B91" w:rsidRPr="00FC4B91" w:rsidRDefault="00FC4B91" w:rsidP="00FC4B91"/>
    <w:p w14:paraId="175F48CD" w14:textId="2EEBCC8F" w:rsidR="00FC4B91" w:rsidRPr="004C132E" w:rsidRDefault="00236B05" w:rsidP="004C132E">
      <w:pPr>
        <w:pStyle w:val="Heading1"/>
      </w:pPr>
      <w:bookmarkStart w:id="25" w:name="_Toc419718087"/>
      <w:bookmarkStart w:id="26" w:name="_Toc37683388"/>
      <w:r>
        <w:t>Grading system</w:t>
      </w:r>
      <w:bookmarkEnd w:id="25"/>
      <w:bookmarkEnd w:id="26"/>
    </w:p>
    <w:p w14:paraId="3D78A87B" w14:textId="07BD7A75" w:rsidR="00FC4B91" w:rsidRPr="00FC4B91" w:rsidRDefault="00FC4B91" w:rsidP="00FC4B91">
      <w:pPr>
        <w:pStyle w:val="NoSpacing"/>
        <w:rPr>
          <w:color w:val="0075BF"/>
          <w:sz w:val="22"/>
        </w:rPr>
      </w:pPr>
      <w:r w:rsidRPr="00FC4B91">
        <w:rPr>
          <w:color w:val="0075BF"/>
        </w:rPr>
        <w:t>Describe the grading systems and frequency of evaluating student’s progress.</w:t>
      </w:r>
    </w:p>
    <w:p w14:paraId="58E43F83" w14:textId="77777777" w:rsidR="00FC4B91" w:rsidRPr="00FC4B91" w:rsidRDefault="00FC4B91" w:rsidP="00FC4B91">
      <w:pPr>
        <w:pStyle w:val="NoSpacing"/>
        <w:rPr>
          <w:color w:val="0075BF"/>
          <w:sz w:val="22"/>
        </w:rPr>
      </w:pPr>
      <w:r w:rsidRPr="00FC4B91">
        <w:rPr>
          <w:color w:val="0075BF"/>
          <w:szCs w:val="20"/>
        </w:rPr>
        <w:t>(Range determined by individual school)</w:t>
      </w:r>
    </w:p>
    <w:p w14:paraId="476573B5" w14:textId="77777777" w:rsidR="00FC4B91" w:rsidRDefault="00FC4B91" w:rsidP="00FC4B91">
      <w:pPr>
        <w:pStyle w:val="NoSpacing"/>
        <w:rPr>
          <w:sz w:val="20"/>
        </w:rPr>
      </w:pPr>
    </w:p>
    <w:p w14:paraId="1A14CEE8" w14:textId="77777777" w:rsidR="00FC4B91" w:rsidRPr="00FC4B91" w:rsidRDefault="00FC4B91" w:rsidP="0079379B">
      <w:pPr>
        <w:pStyle w:val="NoSpacing"/>
        <w:numPr>
          <w:ilvl w:val="0"/>
          <w:numId w:val="12"/>
        </w:numPr>
        <w:rPr>
          <w:color w:val="0075BF"/>
        </w:rPr>
      </w:pPr>
      <w:r w:rsidRPr="00FC4B91">
        <w:rPr>
          <w:color w:val="0075BF"/>
        </w:rPr>
        <w:t>Numerical and letter grades</w:t>
      </w:r>
    </w:p>
    <w:p w14:paraId="2B526031" w14:textId="77777777" w:rsidR="00FC4B91" w:rsidRPr="00FC4B91" w:rsidRDefault="00FC4B91" w:rsidP="0079379B">
      <w:pPr>
        <w:pStyle w:val="NoSpacing"/>
        <w:numPr>
          <w:ilvl w:val="0"/>
          <w:numId w:val="12"/>
        </w:numPr>
        <w:rPr>
          <w:color w:val="0075BF"/>
        </w:rPr>
      </w:pPr>
      <w:r w:rsidRPr="00FC4B91">
        <w:rPr>
          <w:color w:val="0075BF"/>
        </w:rPr>
        <w:t>Pass/fail</w:t>
      </w:r>
    </w:p>
    <w:p w14:paraId="1240FD56" w14:textId="77777777" w:rsidR="00FC4B91" w:rsidRPr="00FC4B91" w:rsidRDefault="00FC4B91" w:rsidP="0079379B">
      <w:pPr>
        <w:pStyle w:val="NoSpacing"/>
        <w:numPr>
          <w:ilvl w:val="0"/>
          <w:numId w:val="12"/>
        </w:numPr>
        <w:rPr>
          <w:color w:val="0075BF"/>
        </w:rPr>
      </w:pPr>
      <w:r w:rsidRPr="00FC4B91">
        <w:rPr>
          <w:color w:val="0075BF"/>
        </w:rPr>
        <w:t>Percentage</w:t>
      </w:r>
    </w:p>
    <w:p w14:paraId="6243954C" w14:textId="77777777" w:rsidR="00FC4B91" w:rsidRPr="00FC4B91" w:rsidRDefault="00FC4B91" w:rsidP="00FC4B91">
      <w:pPr>
        <w:pStyle w:val="NoSpacing"/>
        <w:rPr>
          <w:color w:val="0075BF"/>
        </w:rPr>
      </w:pPr>
    </w:p>
    <w:p w14:paraId="55C36245" w14:textId="77777777" w:rsidR="00FC4B91" w:rsidRPr="00FC4B91" w:rsidRDefault="00FC4B91" w:rsidP="0079379B">
      <w:pPr>
        <w:pStyle w:val="NoSpacing"/>
        <w:numPr>
          <w:ilvl w:val="0"/>
          <w:numId w:val="13"/>
        </w:numPr>
        <w:rPr>
          <w:color w:val="0075BF"/>
        </w:rPr>
      </w:pPr>
      <w:r w:rsidRPr="00FC4B91">
        <w:rPr>
          <w:color w:val="0075BF"/>
        </w:rPr>
        <w:t>Availability of grades (online, email, written)</w:t>
      </w:r>
    </w:p>
    <w:p w14:paraId="439DCCDB" w14:textId="77777777" w:rsidR="00FC4B91" w:rsidRPr="00FC4B91" w:rsidRDefault="00FC4B91" w:rsidP="0079379B">
      <w:pPr>
        <w:pStyle w:val="NoSpacing"/>
        <w:numPr>
          <w:ilvl w:val="0"/>
          <w:numId w:val="13"/>
        </w:numPr>
        <w:rPr>
          <w:color w:val="0075BF"/>
        </w:rPr>
      </w:pPr>
      <w:r w:rsidRPr="00FC4B91">
        <w:rPr>
          <w:color w:val="0075BF"/>
        </w:rPr>
        <w:t>Frequency of evaluations</w:t>
      </w:r>
    </w:p>
    <w:p w14:paraId="17C8B498" w14:textId="77777777" w:rsidR="00FC4B91" w:rsidRPr="00FC4B91" w:rsidRDefault="00FC4B91" w:rsidP="0079379B">
      <w:pPr>
        <w:pStyle w:val="NoSpacing"/>
        <w:numPr>
          <w:ilvl w:val="0"/>
          <w:numId w:val="13"/>
        </w:numPr>
        <w:rPr>
          <w:color w:val="0075BF"/>
        </w:rPr>
      </w:pPr>
      <w:r w:rsidRPr="00FC4B91">
        <w:rPr>
          <w:color w:val="0075BF"/>
        </w:rPr>
        <w:t>Assessment procedures</w:t>
      </w:r>
    </w:p>
    <w:p w14:paraId="09C4E631" w14:textId="77777777" w:rsidR="00FC4B91" w:rsidRDefault="00FC4B91" w:rsidP="00FC4B91">
      <w:pPr>
        <w:pStyle w:val="NoSpacing"/>
      </w:pPr>
    </w:p>
    <w:p w14:paraId="61BF9767" w14:textId="77777777" w:rsidR="00FC4B91" w:rsidRPr="00FC4B91" w:rsidRDefault="00FC4B91" w:rsidP="00FC4B91">
      <w:pPr>
        <w:pStyle w:val="NoSpacing"/>
        <w:rPr>
          <w:b/>
          <w:szCs w:val="22"/>
        </w:rPr>
      </w:pPr>
      <w:r w:rsidRPr="00FC4B91">
        <w:rPr>
          <w:b/>
        </w:rPr>
        <w:t>Sample narrative</w:t>
      </w:r>
    </w:p>
    <w:p w14:paraId="0E202DB4" w14:textId="77777777" w:rsidR="00FC4B91" w:rsidRDefault="00FC4B91" w:rsidP="00FC4B91">
      <w:pPr>
        <w:pStyle w:val="NoSpacing"/>
      </w:pPr>
      <w:r>
        <w:t xml:space="preserve">Progress reports with grades and feedback will be issued to students every six weeks, throughout the duration of the program. The reports will be delivered to the students in person or via email. </w:t>
      </w:r>
    </w:p>
    <w:p w14:paraId="0385F95B" w14:textId="77777777" w:rsidR="00FC4B91" w:rsidRDefault="00FC4B91" w:rsidP="00FC4B91">
      <w:pPr>
        <w:pStyle w:val="NoSpacing"/>
      </w:pPr>
    </w:p>
    <w:p w14:paraId="45BBDCEB" w14:textId="77777777" w:rsidR="00FC4B91" w:rsidRPr="000875FF" w:rsidRDefault="00FC4B91" w:rsidP="00FC4B91">
      <w:pPr>
        <w:pStyle w:val="NoSpacing"/>
        <w:rPr>
          <w:b/>
        </w:rPr>
      </w:pPr>
      <w:r w:rsidRPr="000875FF">
        <w:rPr>
          <w:b/>
        </w:rPr>
        <w:t>Sample of grading system using numerical and letter grades:</w:t>
      </w:r>
    </w:p>
    <w:p w14:paraId="5316FA70" w14:textId="77777777" w:rsidR="00FC4B91" w:rsidRDefault="00FC4B91" w:rsidP="00FC4B91">
      <w:pPr>
        <w:pStyle w:val="NoSpacing"/>
      </w:pPr>
      <w:r>
        <w:t xml:space="preserve">96 - 100 </w:t>
      </w:r>
      <w:r>
        <w:tab/>
        <w:t>= A</w:t>
      </w:r>
      <w:r>
        <w:tab/>
        <w:t>Excellent</w:t>
      </w:r>
    </w:p>
    <w:p w14:paraId="33927713" w14:textId="77777777" w:rsidR="00FC4B91" w:rsidRDefault="00FC4B91" w:rsidP="00FC4B91">
      <w:pPr>
        <w:pStyle w:val="NoSpacing"/>
      </w:pPr>
      <w:r>
        <w:t xml:space="preserve">86 - 95  </w:t>
      </w:r>
      <w:r>
        <w:tab/>
        <w:t>= B</w:t>
      </w:r>
      <w:r>
        <w:tab/>
        <w:t>Above Average</w:t>
      </w:r>
    </w:p>
    <w:p w14:paraId="14EEEC52" w14:textId="17F41736" w:rsidR="00FC4B91" w:rsidRDefault="00AC2BE5" w:rsidP="00FC4B91">
      <w:pPr>
        <w:pStyle w:val="NoSpacing"/>
      </w:pPr>
      <w:r>
        <w:t xml:space="preserve">76 - 85 </w:t>
      </w:r>
      <w:r>
        <w:tab/>
      </w:r>
      <w:r w:rsidR="00FC4B91">
        <w:t>= C</w:t>
      </w:r>
      <w:r w:rsidR="00FC4B91">
        <w:tab/>
        <w:t>Average</w:t>
      </w:r>
    </w:p>
    <w:p w14:paraId="2CECC627" w14:textId="77777777" w:rsidR="00FC4B91" w:rsidRDefault="00FC4B91" w:rsidP="00FC4B91">
      <w:pPr>
        <w:pStyle w:val="NoSpacing"/>
      </w:pPr>
      <w:r>
        <w:t xml:space="preserve">66 - 75  </w:t>
      </w:r>
      <w:r>
        <w:tab/>
        <w:t>= D</w:t>
      </w:r>
      <w:r>
        <w:tab/>
        <w:t>Below Average</w:t>
      </w:r>
    </w:p>
    <w:p w14:paraId="127AA122" w14:textId="77777777" w:rsidR="00FC4B91" w:rsidRDefault="00FC4B91" w:rsidP="00FC4B91">
      <w:pPr>
        <w:pStyle w:val="NoSpacing"/>
      </w:pPr>
      <w:r>
        <w:t xml:space="preserve">Under 65 </w:t>
      </w:r>
      <w:r>
        <w:tab/>
        <w:t>= U</w:t>
      </w:r>
      <w:r>
        <w:tab/>
        <w:t>Unsatisfactory</w:t>
      </w:r>
    </w:p>
    <w:p w14:paraId="3372E226" w14:textId="77777777" w:rsidR="00FC4B91" w:rsidRPr="00FC4B91" w:rsidRDefault="00FC4B91" w:rsidP="00FC4B91"/>
    <w:p w14:paraId="20759BF0" w14:textId="77777777" w:rsidR="00236B05" w:rsidRDefault="00236B05" w:rsidP="00236B05">
      <w:pPr>
        <w:pStyle w:val="Heading1"/>
      </w:pPr>
      <w:bookmarkStart w:id="27" w:name="_Toc419718088"/>
      <w:bookmarkStart w:id="28" w:name="_Toc37683389"/>
      <w:r>
        <w:t>Progress policy</w:t>
      </w:r>
      <w:bookmarkEnd w:id="27"/>
      <w:bookmarkEnd w:id="28"/>
    </w:p>
    <w:p w14:paraId="3C519870" w14:textId="0FA87A47" w:rsidR="00AC2BE5" w:rsidRDefault="00AC2BE5" w:rsidP="00AC2BE5">
      <w:pPr>
        <w:pStyle w:val="NoSpacing"/>
      </w:pPr>
      <w:r>
        <w:t>The school implements methods to monitor student’s progress:</w:t>
      </w:r>
    </w:p>
    <w:p w14:paraId="2151D390" w14:textId="77777777" w:rsidR="00AC2BE5" w:rsidRDefault="00AC2BE5" w:rsidP="0079379B">
      <w:pPr>
        <w:pStyle w:val="NoSpacing"/>
        <w:numPr>
          <w:ilvl w:val="0"/>
          <w:numId w:val="14"/>
        </w:numPr>
      </w:pPr>
      <w:r>
        <w:t>Satisfactory progress requirements</w:t>
      </w:r>
    </w:p>
    <w:p w14:paraId="5B2DF634" w14:textId="77777777" w:rsidR="00AC2BE5" w:rsidRDefault="00AC2BE5" w:rsidP="0079379B">
      <w:pPr>
        <w:pStyle w:val="NoSpacing"/>
        <w:numPr>
          <w:ilvl w:val="0"/>
          <w:numId w:val="14"/>
        </w:numPr>
      </w:pPr>
      <w:r>
        <w:t>Advisory meetings</w:t>
      </w:r>
    </w:p>
    <w:p w14:paraId="0D4B2041" w14:textId="77777777" w:rsidR="00AC2BE5" w:rsidRDefault="00AC2BE5" w:rsidP="0079379B">
      <w:pPr>
        <w:pStyle w:val="NoSpacing"/>
        <w:numPr>
          <w:ilvl w:val="0"/>
          <w:numId w:val="14"/>
        </w:numPr>
      </w:pPr>
      <w:r>
        <w:t>Periodic assessments</w:t>
      </w:r>
    </w:p>
    <w:p w14:paraId="16211EA7" w14:textId="77777777" w:rsidR="00AC2BE5" w:rsidRDefault="00AC2BE5" w:rsidP="00AC2BE5">
      <w:pPr>
        <w:pStyle w:val="NoSpacing"/>
      </w:pPr>
    </w:p>
    <w:p w14:paraId="0FA1B99F" w14:textId="77777777" w:rsidR="00AC2BE5" w:rsidRPr="00AC2BE5" w:rsidRDefault="00AC2BE5" w:rsidP="00AC2BE5">
      <w:pPr>
        <w:pStyle w:val="NoSpacing"/>
        <w:rPr>
          <w:b/>
        </w:rPr>
      </w:pPr>
      <w:r w:rsidRPr="00AC2BE5">
        <w:rPr>
          <w:b/>
        </w:rPr>
        <w:lastRenderedPageBreak/>
        <w:t>Sample narrative</w:t>
      </w:r>
    </w:p>
    <w:p w14:paraId="4A5AD124" w14:textId="7DE529F0" w:rsidR="00AC2BE5" w:rsidRDefault="00AC2BE5" w:rsidP="00AC2BE5">
      <w:pPr>
        <w:pStyle w:val="NoSpacing"/>
      </w:pPr>
      <w:r>
        <w:t xml:space="preserve">Each student is assigned an advisor. There are four meetings between the advisor and the student held within the 12-month training program to ensure that the student makes satisfactory progress. Students must maintain an X  </w:t>
      </w:r>
      <w:r w:rsidRPr="00AC2BE5">
        <w:rPr>
          <w:color w:val="0075BF"/>
        </w:rPr>
        <w:t>(determined by individual school)</w:t>
      </w:r>
      <w:r>
        <w:t xml:space="preserve"> grade point average. The school’s </w:t>
      </w:r>
      <w:r w:rsidR="009747B4">
        <w:t>d</w:t>
      </w:r>
      <w:r>
        <w:t>irector monitors student’s overall progress. Unsatisfactory progress will be grounds for dismissal.</w:t>
      </w:r>
    </w:p>
    <w:p w14:paraId="19163DC1" w14:textId="77777777" w:rsidR="00AC2BE5" w:rsidRDefault="00AC2BE5" w:rsidP="00AC2BE5">
      <w:pPr>
        <w:pStyle w:val="NoSpacing"/>
      </w:pPr>
    </w:p>
    <w:p w14:paraId="054BC944" w14:textId="77777777" w:rsidR="00AC2BE5" w:rsidRPr="00AC2BE5" w:rsidRDefault="00AC2BE5" w:rsidP="00AC2BE5">
      <w:pPr>
        <w:pStyle w:val="NoSpacing"/>
        <w:rPr>
          <w:b/>
        </w:rPr>
      </w:pPr>
      <w:r w:rsidRPr="00AC2BE5">
        <w:rPr>
          <w:b/>
        </w:rPr>
        <w:t>Academic probation procedure sample narrative</w:t>
      </w:r>
    </w:p>
    <w:p w14:paraId="4774F95D" w14:textId="77E83790" w:rsidR="00AC2BE5" w:rsidRDefault="00AC2BE5" w:rsidP="00AC2BE5">
      <w:pPr>
        <w:pStyle w:val="NoSpacing"/>
      </w:pPr>
      <w:r>
        <w:t xml:space="preserve">Students who do not maintain an 85% GPA will be placed on probation for 30 days. During the probation period, students must raise their grade average to passing or higher. The student may be terminated if grades are not satisfactory at the end of the probationary period. Termination shall be at the school </w:t>
      </w:r>
      <w:r w:rsidR="009747B4">
        <w:t>d</w:t>
      </w:r>
      <w:r>
        <w:t xml:space="preserve">irector’s discretion. The </w:t>
      </w:r>
      <w:r w:rsidR="009747B4">
        <w:t>d</w:t>
      </w:r>
      <w:r>
        <w:t>irector has final authority and shall notify the student of the final decision.</w:t>
      </w:r>
    </w:p>
    <w:p w14:paraId="0A2B23B3" w14:textId="77777777" w:rsidR="00AC2BE5" w:rsidRPr="00AC2BE5" w:rsidRDefault="00AC2BE5" w:rsidP="00AC2BE5"/>
    <w:p w14:paraId="5AEBFBE9" w14:textId="77777777" w:rsidR="00236B05" w:rsidRDefault="00236B05" w:rsidP="00236B05">
      <w:pPr>
        <w:pStyle w:val="Heading1"/>
      </w:pPr>
      <w:bookmarkStart w:id="29" w:name="_Toc419718089"/>
      <w:bookmarkStart w:id="30" w:name="_Toc37683390"/>
      <w:r>
        <w:t>Transfer of credits</w:t>
      </w:r>
      <w:bookmarkEnd w:id="29"/>
      <w:bookmarkEnd w:id="30"/>
    </w:p>
    <w:p w14:paraId="1D3A3BE7" w14:textId="313C21F0" w:rsidR="00AC2BE5" w:rsidRPr="00AC2BE5" w:rsidRDefault="00AC2BE5" w:rsidP="00AC2BE5">
      <w:pPr>
        <w:pStyle w:val="NoSpacing"/>
        <w:rPr>
          <w:b/>
        </w:rPr>
      </w:pPr>
      <w:r w:rsidRPr="00AC2BE5">
        <w:rPr>
          <w:b/>
        </w:rPr>
        <w:t xml:space="preserve">School’s policy on transferring credits </w:t>
      </w:r>
      <w:r w:rsidRPr="009747B4">
        <w:rPr>
          <w:b/>
          <w:u w:val="single"/>
        </w:rPr>
        <w:t>to</w:t>
      </w:r>
      <w:r w:rsidRPr="00AC2BE5">
        <w:rPr>
          <w:b/>
        </w:rPr>
        <w:t xml:space="preserve"> another school sample narrative </w:t>
      </w:r>
    </w:p>
    <w:p w14:paraId="5E18D7C5" w14:textId="77777777" w:rsidR="00AC2BE5" w:rsidRDefault="00AC2BE5" w:rsidP="00AC2BE5">
      <w:pPr>
        <w:pStyle w:val="NoSpacing"/>
      </w:pPr>
      <w:r>
        <w:t xml:space="preserve">PMA Sample School does not guarantee transferability of its credits to another institution unless there is a written agreement with another institution. </w:t>
      </w:r>
    </w:p>
    <w:p w14:paraId="7A1A8C03" w14:textId="77777777" w:rsidR="00AC2BE5" w:rsidRDefault="00AC2BE5" w:rsidP="00AC2BE5">
      <w:pPr>
        <w:pStyle w:val="NoSpacing"/>
      </w:pPr>
    </w:p>
    <w:p w14:paraId="677A3B0F" w14:textId="22A878AA" w:rsidR="00AC2BE5" w:rsidRDefault="00AC2BE5" w:rsidP="00AC2BE5">
      <w:pPr>
        <w:pStyle w:val="NoSpacing"/>
        <w:rPr>
          <w:b/>
        </w:rPr>
      </w:pPr>
      <w:r w:rsidRPr="00AC2BE5">
        <w:rPr>
          <w:b/>
        </w:rPr>
        <w:t xml:space="preserve">School’s policy on transferring credits </w:t>
      </w:r>
      <w:r w:rsidRPr="00AC2BE5">
        <w:rPr>
          <w:b/>
          <w:u w:val="single"/>
        </w:rPr>
        <w:t>from</w:t>
      </w:r>
      <w:r w:rsidRPr="00AC2BE5">
        <w:rPr>
          <w:b/>
        </w:rPr>
        <w:t xml:space="preserve"> another school </w:t>
      </w:r>
    </w:p>
    <w:p w14:paraId="3429E275" w14:textId="60A13DA6" w:rsidR="009747B4" w:rsidRPr="009747B4" w:rsidRDefault="009747B4" w:rsidP="00AC2BE5">
      <w:pPr>
        <w:pStyle w:val="NoSpacing"/>
        <w:rPr>
          <w:color w:val="0075BF"/>
        </w:rPr>
      </w:pPr>
      <w:r w:rsidRPr="009747B4">
        <w:rPr>
          <w:color w:val="0075BF"/>
        </w:rPr>
        <w:t>Describe:</w:t>
      </w:r>
    </w:p>
    <w:p w14:paraId="5738A4E9" w14:textId="77777777" w:rsidR="00AC2BE5" w:rsidRPr="009747B4" w:rsidRDefault="00AC2BE5" w:rsidP="0079379B">
      <w:pPr>
        <w:pStyle w:val="NoSpacing"/>
        <w:numPr>
          <w:ilvl w:val="0"/>
          <w:numId w:val="15"/>
        </w:numPr>
        <w:rPr>
          <w:color w:val="0075BF"/>
        </w:rPr>
      </w:pPr>
      <w:r w:rsidRPr="009747B4">
        <w:rPr>
          <w:color w:val="0075BF"/>
        </w:rPr>
        <w:t>Procedure</w:t>
      </w:r>
    </w:p>
    <w:p w14:paraId="331B5F27" w14:textId="77777777" w:rsidR="00AC2BE5" w:rsidRPr="009747B4" w:rsidRDefault="00AC2BE5" w:rsidP="0079379B">
      <w:pPr>
        <w:pStyle w:val="NoSpacing"/>
        <w:numPr>
          <w:ilvl w:val="0"/>
          <w:numId w:val="15"/>
        </w:numPr>
        <w:rPr>
          <w:color w:val="0075BF"/>
        </w:rPr>
      </w:pPr>
      <w:r w:rsidRPr="009747B4">
        <w:rPr>
          <w:color w:val="0075BF"/>
        </w:rPr>
        <w:t>Cost (review fee, evaluation/assessment fee)</w:t>
      </w:r>
    </w:p>
    <w:p w14:paraId="3C1E3336" w14:textId="77777777" w:rsidR="00AC2BE5" w:rsidRDefault="00AC2BE5" w:rsidP="00AC2BE5">
      <w:pPr>
        <w:pStyle w:val="NoSpacing"/>
      </w:pPr>
    </w:p>
    <w:p w14:paraId="6D9F6280" w14:textId="77777777" w:rsidR="00AC2BE5" w:rsidRPr="00AC2BE5" w:rsidRDefault="00AC2BE5" w:rsidP="00AC2BE5">
      <w:pPr>
        <w:pStyle w:val="NoSpacing"/>
        <w:rPr>
          <w:b/>
        </w:rPr>
      </w:pPr>
      <w:r w:rsidRPr="00AC2BE5">
        <w:rPr>
          <w:b/>
        </w:rPr>
        <w:t>Sample narrative</w:t>
      </w:r>
    </w:p>
    <w:p w14:paraId="1692B812" w14:textId="77777777" w:rsidR="00AC2BE5" w:rsidRDefault="00AC2BE5" w:rsidP="00AC2BE5">
      <w:pPr>
        <w:pStyle w:val="NoSpacing"/>
      </w:pPr>
      <w:r>
        <w:t xml:space="preserve">Credits from another institution will be evaluated on a case-by-case basis. Transfer of credits from other institutions requires a review fee of $150 if a transcript is available. In the absence of a written transcript, test-out options will be considered and fees related to the process will be charged by subject matter. Each level of mat, reformer, trapeze table of any other equipment will incur a $300 fee per assessment. </w:t>
      </w:r>
    </w:p>
    <w:p w14:paraId="15AC4FDA" w14:textId="77777777" w:rsidR="00AC2BE5" w:rsidRDefault="00AC2BE5" w:rsidP="00AC2BE5">
      <w:pPr>
        <w:pStyle w:val="NoSpacing"/>
      </w:pPr>
    </w:p>
    <w:p w14:paraId="0E801259" w14:textId="77777777" w:rsidR="00AC2BE5" w:rsidRPr="00AC2BE5" w:rsidRDefault="00AC2BE5" w:rsidP="00AC2BE5">
      <w:pPr>
        <w:pStyle w:val="NoSpacing"/>
        <w:rPr>
          <w:color w:val="0075BF"/>
        </w:rPr>
      </w:pPr>
      <w:r w:rsidRPr="00AC2BE5">
        <w:rPr>
          <w:color w:val="0075BF"/>
        </w:rPr>
        <w:t>Note: School may also refuse to transfer credits but must have a valid reason.</w:t>
      </w:r>
    </w:p>
    <w:p w14:paraId="4D679F4E" w14:textId="77777777" w:rsidR="00AC2BE5" w:rsidRPr="00AC2BE5" w:rsidRDefault="00AC2BE5" w:rsidP="00AC2BE5"/>
    <w:p w14:paraId="2A2BFC8D" w14:textId="77777777" w:rsidR="00236B05" w:rsidRDefault="00236B05" w:rsidP="00236B05">
      <w:pPr>
        <w:pStyle w:val="Heading1"/>
      </w:pPr>
      <w:bookmarkStart w:id="31" w:name="_Toc419718090"/>
      <w:bookmarkStart w:id="32" w:name="_Toc37683391"/>
      <w:r>
        <w:lastRenderedPageBreak/>
        <w:t>Refund policy</w:t>
      </w:r>
      <w:bookmarkEnd w:id="31"/>
      <w:bookmarkEnd w:id="32"/>
    </w:p>
    <w:p w14:paraId="059EF5F1" w14:textId="77777777" w:rsidR="00AC2BE5" w:rsidRDefault="00AC2BE5" w:rsidP="00AC2BE5"/>
    <w:p w14:paraId="3E4DD6BF" w14:textId="615245EB" w:rsidR="00AC2BE5" w:rsidRPr="00AC2BE5" w:rsidRDefault="00AC2BE5" w:rsidP="00AC2BE5">
      <w:pPr>
        <w:pStyle w:val="NoSpacing"/>
        <w:rPr>
          <w:color w:val="0075BF"/>
        </w:rPr>
      </w:pPr>
      <w:r w:rsidRPr="00AC2BE5">
        <w:rPr>
          <w:color w:val="0075BF"/>
        </w:rPr>
        <w:t>Detailed explanation of circumstances and procedures of refunding the money to the student</w:t>
      </w:r>
      <w:r w:rsidR="00020830">
        <w:rPr>
          <w:color w:val="0075BF"/>
        </w:rPr>
        <w:t>. Include:</w:t>
      </w:r>
    </w:p>
    <w:p w14:paraId="4B344011" w14:textId="77777777" w:rsidR="00AC2BE5" w:rsidRPr="00AC2BE5" w:rsidRDefault="00AC2BE5" w:rsidP="0079379B">
      <w:pPr>
        <w:pStyle w:val="NoSpacing"/>
        <w:numPr>
          <w:ilvl w:val="0"/>
          <w:numId w:val="16"/>
        </w:numPr>
        <w:rPr>
          <w:color w:val="0075BF"/>
        </w:rPr>
      </w:pPr>
      <w:r w:rsidRPr="00AC2BE5">
        <w:rPr>
          <w:color w:val="0075BF"/>
        </w:rPr>
        <w:t>Specific state’s requirements</w:t>
      </w:r>
    </w:p>
    <w:p w14:paraId="2E8AAE7C" w14:textId="77777777" w:rsidR="00AC2BE5" w:rsidRPr="00AC2BE5" w:rsidRDefault="00AC2BE5" w:rsidP="0079379B">
      <w:pPr>
        <w:pStyle w:val="NoSpacing"/>
        <w:numPr>
          <w:ilvl w:val="0"/>
          <w:numId w:val="16"/>
        </w:numPr>
        <w:rPr>
          <w:color w:val="0075BF"/>
        </w:rPr>
      </w:pPr>
      <w:r w:rsidRPr="00AC2BE5">
        <w:rPr>
          <w:color w:val="0075BF"/>
        </w:rPr>
        <w:t>Cancelation policy prior to commencement of the program</w:t>
      </w:r>
    </w:p>
    <w:p w14:paraId="19548A84" w14:textId="77777777" w:rsidR="00AC2BE5" w:rsidRPr="00AC2BE5" w:rsidRDefault="00AC2BE5" w:rsidP="0079379B">
      <w:pPr>
        <w:pStyle w:val="NoSpacing"/>
        <w:numPr>
          <w:ilvl w:val="0"/>
          <w:numId w:val="16"/>
        </w:numPr>
        <w:rPr>
          <w:color w:val="0075BF"/>
        </w:rPr>
      </w:pPr>
      <w:r w:rsidRPr="00AC2BE5">
        <w:rPr>
          <w:color w:val="0075BF"/>
        </w:rPr>
        <w:t>Cancelation policy after the commencement of the program</w:t>
      </w:r>
    </w:p>
    <w:p w14:paraId="5B5297A8" w14:textId="77777777" w:rsidR="00AC2BE5" w:rsidRPr="00AC2BE5" w:rsidRDefault="00AC2BE5" w:rsidP="0079379B">
      <w:pPr>
        <w:pStyle w:val="NoSpacing"/>
        <w:numPr>
          <w:ilvl w:val="0"/>
          <w:numId w:val="16"/>
        </w:numPr>
        <w:rPr>
          <w:color w:val="0075BF"/>
        </w:rPr>
      </w:pPr>
      <w:r w:rsidRPr="00AC2BE5">
        <w:rPr>
          <w:color w:val="0075BF"/>
        </w:rPr>
        <w:t>Student termination refund policy</w:t>
      </w:r>
    </w:p>
    <w:p w14:paraId="0A910098" w14:textId="77777777" w:rsidR="00AC2BE5" w:rsidRPr="00AC2BE5" w:rsidRDefault="00AC2BE5" w:rsidP="0079379B">
      <w:pPr>
        <w:pStyle w:val="NoSpacing"/>
        <w:numPr>
          <w:ilvl w:val="0"/>
          <w:numId w:val="16"/>
        </w:numPr>
        <w:rPr>
          <w:color w:val="0075BF"/>
        </w:rPr>
      </w:pPr>
      <w:r w:rsidRPr="00AC2BE5">
        <w:rPr>
          <w:color w:val="0075BF"/>
        </w:rPr>
        <w:t>Failure to return from a leave of absence refund policy</w:t>
      </w:r>
    </w:p>
    <w:p w14:paraId="77D084A8" w14:textId="77777777" w:rsidR="00AC2BE5" w:rsidRPr="00AC2BE5" w:rsidRDefault="00AC2BE5" w:rsidP="0079379B">
      <w:pPr>
        <w:pStyle w:val="NoSpacing"/>
        <w:numPr>
          <w:ilvl w:val="0"/>
          <w:numId w:val="16"/>
        </w:numPr>
        <w:rPr>
          <w:color w:val="0075BF"/>
        </w:rPr>
      </w:pPr>
      <w:r w:rsidRPr="00AC2BE5">
        <w:rPr>
          <w:color w:val="0075BF"/>
        </w:rPr>
        <w:t>Discontinued program refund policy</w:t>
      </w:r>
    </w:p>
    <w:p w14:paraId="157E1F23" w14:textId="77777777" w:rsidR="00AC2BE5" w:rsidRPr="00AC2BE5" w:rsidRDefault="00AC2BE5" w:rsidP="0079379B">
      <w:pPr>
        <w:pStyle w:val="NoSpacing"/>
        <w:numPr>
          <w:ilvl w:val="0"/>
          <w:numId w:val="16"/>
        </w:numPr>
        <w:rPr>
          <w:color w:val="0075BF"/>
        </w:rPr>
      </w:pPr>
      <w:r w:rsidRPr="00AC2BE5">
        <w:rPr>
          <w:color w:val="0075BF"/>
        </w:rPr>
        <w:t>Postponement of the program policy</w:t>
      </w:r>
    </w:p>
    <w:p w14:paraId="6D3FA3AF" w14:textId="77777777" w:rsidR="00AC2BE5" w:rsidRPr="00AC2BE5" w:rsidRDefault="00AC2BE5" w:rsidP="00AC2BE5">
      <w:pPr>
        <w:pStyle w:val="NoSpacing"/>
        <w:ind w:left="720"/>
        <w:rPr>
          <w:color w:val="0075BF"/>
        </w:rPr>
      </w:pPr>
    </w:p>
    <w:p w14:paraId="1AE1568E" w14:textId="77777777" w:rsidR="00AC2BE5" w:rsidRPr="00AC2BE5" w:rsidRDefault="00AC2BE5" w:rsidP="00AC2BE5">
      <w:pPr>
        <w:pStyle w:val="NoSpacing"/>
        <w:rPr>
          <w:b/>
        </w:rPr>
      </w:pPr>
      <w:r w:rsidRPr="00AC2BE5">
        <w:rPr>
          <w:b/>
        </w:rPr>
        <w:t>Sample narrative</w:t>
      </w:r>
    </w:p>
    <w:p w14:paraId="267245B0" w14:textId="7B8BBA7F" w:rsidR="00AC2BE5" w:rsidRDefault="00AC2BE5" w:rsidP="00AC2BE5">
      <w:pPr>
        <w:pStyle w:val="NoSpacing"/>
      </w:pPr>
      <w:r>
        <w:t>Students not accepted to the school are entitled to all moneys paid. Students who cancel their contract by notifying the school within three (3) business days are entitled to a full refund of all tuition and fees paid. Students, who withdraw after three (3) business days but before commencement of classes are entitled to a full refund of all tuition and fees paid, except the maximum cancellation charge of $</w:t>
      </w:r>
      <w:r w:rsidR="00F717F1">
        <w:t>600</w:t>
      </w:r>
      <w:r>
        <w:t xml:space="preserve">.00, or </w:t>
      </w:r>
      <w:r w:rsidR="00F717F1">
        <w:t>10</w:t>
      </w:r>
      <w:r>
        <w:t>% of the contract price, whichever is less. In the case of students withdrawing after commencement of classes, the school will retain a cancellation charge plus a percentage of tuition and fees, which is based on the percentage of contact hours attended</w:t>
      </w:r>
      <w:r w:rsidR="00F717F1">
        <w:t xml:space="preserve">, </w:t>
      </w:r>
      <w:r>
        <w:t>as described in the table below. The refund is based on the official date of termination or withdrawal.</w:t>
      </w:r>
    </w:p>
    <w:p w14:paraId="512AD5BE" w14:textId="72DC93FE" w:rsidR="00AC2BE5" w:rsidRDefault="00AC2BE5" w:rsidP="00AC2BE5">
      <w:pPr>
        <w:pStyle w:val="NoSpacing"/>
        <w:rPr>
          <w:b/>
        </w:rPr>
      </w:pPr>
      <w:r w:rsidRPr="00AC2BE5">
        <w:rPr>
          <w:b/>
        </w:rPr>
        <w:t>Refund Table</w:t>
      </w:r>
      <w:r w:rsidR="00B10268">
        <w:rPr>
          <w:b/>
        </w:rPr>
        <w:t>:</w:t>
      </w:r>
    </w:p>
    <w:p w14:paraId="27001846" w14:textId="77777777" w:rsidR="00B10268" w:rsidRDefault="00B10268" w:rsidP="00AC2BE5">
      <w:pPr>
        <w:pStyle w:val="NoSpacing"/>
        <w:rPr>
          <w:b/>
        </w:rPr>
      </w:pPr>
    </w:p>
    <w:tbl>
      <w:tblPr>
        <w:tblStyle w:val="LightShading-Accent5"/>
        <w:tblW w:w="0" w:type="auto"/>
        <w:tblCellMar>
          <w:left w:w="115" w:type="dxa"/>
          <w:right w:w="115" w:type="dxa"/>
        </w:tblCellMar>
        <w:tblLook w:val="04A0" w:firstRow="1" w:lastRow="0" w:firstColumn="1" w:lastColumn="0" w:noHBand="0" w:noVBand="1"/>
      </w:tblPr>
      <w:tblGrid>
        <w:gridCol w:w="4698"/>
        <w:gridCol w:w="4698"/>
      </w:tblGrid>
      <w:tr w:rsidR="00AC2BE5" w14:paraId="07BC3686" w14:textId="77777777" w:rsidTr="003A1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36B6F8E" w14:textId="13CC64E4" w:rsidR="00AC2BE5" w:rsidRPr="003A1CB6" w:rsidRDefault="00AC2BE5" w:rsidP="003A1CB6">
            <w:pPr>
              <w:pStyle w:val="NoSpacing"/>
              <w:jc w:val="left"/>
              <w:rPr>
                <w:color w:val="000000" w:themeColor="text1"/>
              </w:rPr>
            </w:pPr>
            <w:r w:rsidRPr="003A1CB6">
              <w:rPr>
                <w:color w:val="000000" w:themeColor="text1"/>
              </w:rPr>
              <w:t>Student is entitled to upon withdrawal / termination</w:t>
            </w:r>
            <w:r w:rsidR="003A1CB6" w:rsidRPr="003A1CB6">
              <w:rPr>
                <w:color w:val="000000" w:themeColor="text1"/>
              </w:rPr>
              <w:t>:</w:t>
            </w:r>
          </w:p>
        </w:tc>
        <w:tc>
          <w:tcPr>
            <w:tcW w:w="4698" w:type="dxa"/>
          </w:tcPr>
          <w:p w14:paraId="3BA36DE8" w14:textId="23473EF8" w:rsidR="00AC2BE5" w:rsidRPr="003A1CB6" w:rsidRDefault="00AC2BE5" w:rsidP="003A1CB6">
            <w:pPr>
              <w:pStyle w:val="NoSpacing"/>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3A1CB6">
              <w:rPr>
                <w:color w:val="000000" w:themeColor="text1"/>
              </w:rPr>
              <w:t>Refund</w:t>
            </w:r>
            <w:r w:rsidR="003A1CB6" w:rsidRPr="003A1CB6">
              <w:rPr>
                <w:color w:val="000000" w:themeColor="text1"/>
              </w:rPr>
              <w:t>:</w:t>
            </w:r>
          </w:p>
        </w:tc>
      </w:tr>
      <w:tr w:rsidR="00AC2BE5" w14:paraId="50150595" w14:textId="77777777" w:rsidTr="003A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5A8472F8" w14:textId="1EB24CD8" w:rsidR="00AC2BE5" w:rsidRPr="003A1CB6" w:rsidRDefault="00AC2BE5" w:rsidP="003A1CB6">
            <w:pPr>
              <w:pStyle w:val="NoSpacing"/>
              <w:jc w:val="left"/>
              <w:rPr>
                <w:b w:val="0"/>
                <w:color w:val="000000" w:themeColor="text1"/>
              </w:rPr>
            </w:pPr>
            <w:r w:rsidRPr="003A1CB6">
              <w:rPr>
                <w:b w:val="0"/>
                <w:bCs w:val="0"/>
                <w:color w:val="000000" w:themeColor="text1"/>
              </w:rPr>
              <w:t>Within first 10% of program</w:t>
            </w:r>
          </w:p>
        </w:tc>
        <w:tc>
          <w:tcPr>
            <w:tcW w:w="4698" w:type="dxa"/>
          </w:tcPr>
          <w:p w14:paraId="263B6817" w14:textId="2E490B03" w:rsidR="00AC2BE5" w:rsidRPr="003A1CB6" w:rsidRDefault="003A1CB6" w:rsidP="00AC2BE5">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90% less cancellation charge</w:t>
            </w:r>
          </w:p>
        </w:tc>
      </w:tr>
      <w:tr w:rsidR="003A1CB6" w14:paraId="58729909" w14:textId="77777777" w:rsidTr="003A1CB6">
        <w:tc>
          <w:tcPr>
            <w:cnfStyle w:val="001000000000" w:firstRow="0" w:lastRow="0" w:firstColumn="1" w:lastColumn="0" w:oddVBand="0" w:evenVBand="0" w:oddHBand="0" w:evenHBand="0" w:firstRowFirstColumn="0" w:firstRowLastColumn="0" w:lastRowFirstColumn="0" w:lastRowLastColumn="0"/>
            <w:tcW w:w="4698" w:type="dxa"/>
          </w:tcPr>
          <w:p w14:paraId="51840D0E" w14:textId="6D73DBE0" w:rsidR="003A1CB6" w:rsidRDefault="003A1CB6" w:rsidP="005716C1">
            <w:pPr>
              <w:pStyle w:val="NoSpacing"/>
              <w:jc w:val="left"/>
              <w:rPr>
                <w:b w:val="0"/>
              </w:rPr>
            </w:pPr>
            <w:r>
              <w:rPr>
                <w:b w:val="0"/>
                <w:bCs w:val="0"/>
                <w:color w:val="000000" w:themeColor="text1"/>
              </w:rPr>
              <w:t xml:space="preserve">After </w:t>
            </w:r>
            <w:r w:rsidR="005716C1">
              <w:rPr>
                <w:b w:val="0"/>
                <w:bCs w:val="0"/>
                <w:color w:val="000000" w:themeColor="text1"/>
              </w:rPr>
              <w:t>10</w:t>
            </w:r>
            <w:r>
              <w:rPr>
                <w:b w:val="0"/>
                <w:bCs w:val="0"/>
                <w:color w:val="000000" w:themeColor="text1"/>
              </w:rPr>
              <w:t>% but w</w:t>
            </w:r>
            <w:r w:rsidRPr="003A1CB6">
              <w:rPr>
                <w:b w:val="0"/>
                <w:bCs w:val="0"/>
                <w:color w:val="000000" w:themeColor="text1"/>
              </w:rPr>
              <w:t xml:space="preserve">ithin first </w:t>
            </w:r>
            <w:r>
              <w:rPr>
                <w:b w:val="0"/>
                <w:bCs w:val="0"/>
                <w:color w:val="000000" w:themeColor="text1"/>
              </w:rPr>
              <w:t>25</w:t>
            </w:r>
            <w:r w:rsidRPr="003A1CB6">
              <w:rPr>
                <w:b w:val="0"/>
                <w:bCs w:val="0"/>
                <w:color w:val="000000" w:themeColor="text1"/>
              </w:rPr>
              <w:t>% of program</w:t>
            </w:r>
          </w:p>
        </w:tc>
        <w:tc>
          <w:tcPr>
            <w:tcW w:w="4698" w:type="dxa"/>
          </w:tcPr>
          <w:p w14:paraId="51F5A974" w14:textId="44F5F61B" w:rsidR="003A1CB6" w:rsidRDefault="003A1CB6" w:rsidP="00AC2BE5">
            <w:pPr>
              <w:pStyle w:val="NoSpacing"/>
              <w:cnfStyle w:val="000000000000" w:firstRow="0" w:lastRow="0" w:firstColumn="0" w:lastColumn="0" w:oddVBand="0" w:evenVBand="0" w:oddHBand="0" w:evenHBand="0" w:firstRowFirstColumn="0" w:firstRowLastColumn="0" w:lastRowFirstColumn="0" w:lastRowLastColumn="0"/>
              <w:rPr>
                <w:b/>
              </w:rPr>
            </w:pPr>
            <w:r>
              <w:rPr>
                <w:color w:val="000000" w:themeColor="text1"/>
              </w:rPr>
              <w:t>75% less cancellation charge</w:t>
            </w:r>
          </w:p>
        </w:tc>
      </w:tr>
      <w:tr w:rsidR="003A1CB6" w14:paraId="33764303" w14:textId="77777777" w:rsidTr="003A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F65DC90" w14:textId="1D044A66" w:rsidR="003A1CB6" w:rsidRDefault="003A1CB6" w:rsidP="003A1CB6">
            <w:pPr>
              <w:pStyle w:val="NoSpacing"/>
              <w:jc w:val="left"/>
              <w:rPr>
                <w:b w:val="0"/>
              </w:rPr>
            </w:pPr>
            <w:r>
              <w:rPr>
                <w:b w:val="0"/>
                <w:bCs w:val="0"/>
                <w:color w:val="000000" w:themeColor="text1"/>
              </w:rPr>
              <w:t>After 25% but w</w:t>
            </w:r>
            <w:r w:rsidRPr="003A1CB6">
              <w:rPr>
                <w:b w:val="0"/>
                <w:bCs w:val="0"/>
                <w:color w:val="000000" w:themeColor="text1"/>
              </w:rPr>
              <w:t xml:space="preserve">ithin first </w:t>
            </w:r>
            <w:r>
              <w:rPr>
                <w:b w:val="0"/>
                <w:bCs w:val="0"/>
                <w:color w:val="000000" w:themeColor="text1"/>
              </w:rPr>
              <w:t>50</w:t>
            </w:r>
            <w:r w:rsidRPr="003A1CB6">
              <w:rPr>
                <w:b w:val="0"/>
                <w:bCs w:val="0"/>
                <w:color w:val="000000" w:themeColor="text1"/>
              </w:rPr>
              <w:t>% of program</w:t>
            </w:r>
          </w:p>
        </w:tc>
        <w:tc>
          <w:tcPr>
            <w:tcW w:w="4698" w:type="dxa"/>
          </w:tcPr>
          <w:p w14:paraId="41CB688A" w14:textId="6894E70F" w:rsidR="003A1CB6" w:rsidRDefault="003A1CB6" w:rsidP="00AC2BE5">
            <w:pPr>
              <w:pStyle w:val="NoSpacing"/>
              <w:cnfStyle w:val="000000100000" w:firstRow="0" w:lastRow="0" w:firstColumn="0" w:lastColumn="0" w:oddVBand="0" w:evenVBand="0" w:oddHBand="1" w:evenHBand="0" w:firstRowFirstColumn="0" w:firstRowLastColumn="0" w:lastRowFirstColumn="0" w:lastRowLastColumn="0"/>
              <w:rPr>
                <w:b/>
              </w:rPr>
            </w:pPr>
            <w:r>
              <w:rPr>
                <w:color w:val="000000" w:themeColor="text1"/>
              </w:rPr>
              <w:t>50% less cancellation charge</w:t>
            </w:r>
          </w:p>
          <w:p w14:paraId="33711200" w14:textId="77777777" w:rsidR="003A1CB6" w:rsidRPr="003A1CB6" w:rsidRDefault="003A1CB6" w:rsidP="003A1CB6">
            <w:pPr>
              <w:jc w:val="center"/>
              <w:cnfStyle w:val="000000100000" w:firstRow="0" w:lastRow="0" w:firstColumn="0" w:lastColumn="0" w:oddVBand="0" w:evenVBand="0" w:oddHBand="1" w:evenHBand="0" w:firstRowFirstColumn="0" w:firstRowLastColumn="0" w:lastRowFirstColumn="0" w:lastRowLastColumn="0"/>
            </w:pPr>
          </w:p>
        </w:tc>
      </w:tr>
      <w:tr w:rsidR="003A1CB6" w14:paraId="764CAE21" w14:textId="77777777" w:rsidTr="003A1CB6">
        <w:tc>
          <w:tcPr>
            <w:cnfStyle w:val="001000000000" w:firstRow="0" w:lastRow="0" w:firstColumn="1" w:lastColumn="0" w:oddVBand="0" w:evenVBand="0" w:oddHBand="0" w:evenHBand="0" w:firstRowFirstColumn="0" w:firstRowLastColumn="0" w:lastRowFirstColumn="0" w:lastRowLastColumn="0"/>
            <w:tcW w:w="4698" w:type="dxa"/>
            <w:tcBorders>
              <w:bottom w:val="single" w:sz="8" w:space="0" w:color="4BACC6" w:themeColor="accent5"/>
            </w:tcBorders>
          </w:tcPr>
          <w:p w14:paraId="7189198A" w14:textId="76C11621" w:rsidR="003A1CB6" w:rsidRDefault="003A1CB6" w:rsidP="003A1CB6">
            <w:pPr>
              <w:pStyle w:val="NoSpacing"/>
              <w:jc w:val="left"/>
              <w:rPr>
                <w:b w:val="0"/>
                <w:bCs w:val="0"/>
                <w:color w:val="000000" w:themeColor="text1"/>
              </w:rPr>
            </w:pPr>
            <w:r>
              <w:rPr>
                <w:b w:val="0"/>
                <w:bCs w:val="0"/>
                <w:color w:val="000000" w:themeColor="text1"/>
              </w:rPr>
              <w:t>After 50% of the program</w:t>
            </w:r>
          </w:p>
        </w:tc>
        <w:tc>
          <w:tcPr>
            <w:tcW w:w="4698" w:type="dxa"/>
            <w:tcBorders>
              <w:bottom w:val="single" w:sz="8" w:space="0" w:color="4BACC6" w:themeColor="accent5"/>
            </w:tcBorders>
          </w:tcPr>
          <w:p w14:paraId="33A5AF8E" w14:textId="28EC5121" w:rsidR="003A1CB6" w:rsidRDefault="00B10268" w:rsidP="00AC2BE5">
            <w:pPr>
              <w:pStyle w:val="No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No r</w:t>
            </w:r>
            <w:r w:rsidR="003A1CB6">
              <w:rPr>
                <w:color w:val="000000" w:themeColor="text1"/>
              </w:rPr>
              <w:t>efund</w:t>
            </w:r>
          </w:p>
        </w:tc>
      </w:tr>
    </w:tbl>
    <w:p w14:paraId="4689B7FB" w14:textId="77777777" w:rsidR="00F717F1" w:rsidRDefault="00F717F1" w:rsidP="003A1CB6">
      <w:pPr>
        <w:pStyle w:val="NoSpacing"/>
        <w:rPr>
          <w:b/>
        </w:rPr>
      </w:pPr>
    </w:p>
    <w:p w14:paraId="5A97919A" w14:textId="552D5103" w:rsidR="00AC2BE5" w:rsidRPr="003A1CB6" w:rsidRDefault="00AC2BE5" w:rsidP="003A1CB6">
      <w:pPr>
        <w:pStyle w:val="NoSpacing"/>
        <w:rPr>
          <w:b/>
        </w:rPr>
      </w:pPr>
      <w:r w:rsidRPr="003A1CB6">
        <w:rPr>
          <w:b/>
        </w:rPr>
        <w:lastRenderedPageBreak/>
        <w:t>Example:</w:t>
      </w:r>
    </w:p>
    <w:p w14:paraId="03B9A3B4" w14:textId="2ADD2A47" w:rsidR="00AC2BE5" w:rsidRDefault="00AC2BE5" w:rsidP="003A1CB6">
      <w:pPr>
        <w:pStyle w:val="NoSpacing"/>
      </w:pPr>
      <w:r w:rsidRPr="00B10268">
        <w:t xml:space="preserve">Refund based on </w:t>
      </w:r>
      <w:r w:rsidR="00F717F1">
        <w:t>48</w:t>
      </w:r>
      <w:r w:rsidRPr="00B10268">
        <w:t>-week program and tuition of $</w:t>
      </w:r>
      <w:r w:rsidR="00F717F1">
        <w:t>6</w:t>
      </w:r>
      <w:r w:rsidRPr="00B10268">
        <w:t>00</w:t>
      </w:r>
      <w:r w:rsidR="00F717F1">
        <w:t>0</w:t>
      </w:r>
      <w:r w:rsidRPr="00B10268">
        <w:t xml:space="preserve"> paid in full</w:t>
      </w:r>
    </w:p>
    <w:p w14:paraId="7B40752F" w14:textId="77777777" w:rsidR="00B10268" w:rsidRPr="00B10268" w:rsidRDefault="00B10268" w:rsidP="003A1CB6">
      <w:pPr>
        <w:pStyle w:val="NoSpacing"/>
      </w:pPr>
    </w:p>
    <w:tbl>
      <w:tblPr>
        <w:tblStyle w:val="LightShading-Accent5"/>
        <w:tblW w:w="0" w:type="auto"/>
        <w:tblCellMar>
          <w:left w:w="115" w:type="dxa"/>
          <w:right w:w="115" w:type="dxa"/>
        </w:tblCellMar>
        <w:tblLook w:val="04A0" w:firstRow="1" w:lastRow="0" w:firstColumn="1" w:lastColumn="0" w:noHBand="0" w:noVBand="1"/>
      </w:tblPr>
      <w:tblGrid>
        <w:gridCol w:w="4698"/>
        <w:gridCol w:w="4698"/>
      </w:tblGrid>
      <w:tr w:rsidR="003A1CB6" w14:paraId="04A05B82" w14:textId="77777777" w:rsidTr="003A1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61E3AFE5" w14:textId="2069C899" w:rsidR="003A1CB6" w:rsidRPr="005716C1" w:rsidRDefault="00B10268" w:rsidP="003A1CB6">
            <w:pPr>
              <w:pStyle w:val="NoSpacing"/>
              <w:jc w:val="left"/>
              <w:rPr>
                <w:b w:val="0"/>
                <w:color w:val="000000" w:themeColor="text1"/>
              </w:rPr>
            </w:pPr>
            <w:r w:rsidRPr="003A1CB6">
              <w:rPr>
                <w:color w:val="000000" w:themeColor="text1"/>
              </w:rPr>
              <w:t>Student is entitled to upon withdrawal / termination:</w:t>
            </w:r>
          </w:p>
        </w:tc>
        <w:tc>
          <w:tcPr>
            <w:tcW w:w="4698" w:type="dxa"/>
          </w:tcPr>
          <w:p w14:paraId="76DFD94D" w14:textId="21740715" w:rsidR="003A1CB6" w:rsidRPr="005716C1" w:rsidRDefault="00B10268" w:rsidP="00B10268">
            <w:pPr>
              <w:pStyle w:val="NoSpacing"/>
              <w:jc w:val="left"/>
              <w:cnfStyle w:val="100000000000" w:firstRow="1" w:lastRow="0" w:firstColumn="0" w:lastColumn="0" w:oddVBand="0" w:evenVBand="0" w:oddHBand="0" w:evenHBand="0" w:firstRowFirstColumn="0" w:firstRowLastColumn="0" w:lastRowFirstColumn="0" w:lastRowLastColumn="0"/>
              <w:rPr>
                <w:b w:val="0"/>
                <w:color w:val="000000" w:themeColor="text1"/>
              </w:rPr>
            </w:pPr>
            <w:r w:rsidRPr="003A1CB6">
              <w:rPr>
                <w:color w:val="000000" w:themeColor="text1"/>
              </w:rPr>
              <w:t>Refund:</w:t>
            </w:r>
          </w:p>
        </w:tc>
      </w:tr>
      <w:tr w:rsidR="00B10268" w14:paraId="6A097171" w14:textId="77777777" w:rsidTr="003A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0A71A64" w14:textId="7800ECFF" w:rsidR="00B10268" w:rsidRDefault="00B10268" w:rsidP="003A1CB6">
            <w:pPr>
              <w:pStyle w:val="NoSpacing"/>
              <w:jc w:val="left"/>
              <w:rPr>
                <w:b w:val="0"/>
                <w:bCs w:val="0"/>
                <w:color w:val="000000" w:themeColor="text1"/>
              </w:rPr>
            </w:pPr>
            <w:r>
              <w:rPr>
                <w:b w:val="0"/>
                <w:color w:val="000000" w:themeColor="text1"/>
              </w:rPr>
              <w:t>Within week</w:t>
            </w:r>
            <w:r w:rsidR="00F717F1">
              <w:rPr>
                <w:b w:val="0"/>
                <w:color w:val="000000" w:themeColor="text1"/>
              </w:rPr>
              <w:t xml:space="preserve"> 4</w:t>
            </w:r>
            <w:r>
              <w:rPr>
                <w:b w:val="0"/>
                <w:color w:val="000000" w:themeColor="text1"/>
              </w:rPr>
              <w:t xml:space="preserve"> of </w:t>
            </w:r>
            <w:r w:rsidR="00F717F1">
              <w:rPr>
                <w:b w:val="0"/>
                <w:color w:val="000000" w:themeColor="text1"/>
              </w:rPr>
              <w:t xml:space="preserve">the </w:t>
            </w:r>
            <w:r>
              <w:rPr>
                <w:b w:val="0"/>
                <w:color w:val="000000" w:themeColor="text1"/>
              </w:rPr>
              <w:t>program</w:t>
            </w:r>
          </w:p>
        </w:tc>
        <w:tc>
          <w:tcPr>
            <w:tcW w:w="4698" w:type="dxa"/>
          </w:tcPr>
          <w:p w14:paraId="75AC320F" w14:textId="0B3C7EE7" w:rsidR="00B10268" w:rsidRPr="00B10268" w:rsidRDefault="00B10268" w:rsidP="003A1CB6">
            <w:pPr>
              <w:pStyle w:val="NoSpacing"/>
              <w:cnfStyle w:val="000000100000" w:firstRow="0" w:lastRow="0" w:firstColumn="0" w:lastColumn="0" w:oddVBand="0" w:evenVBand="0" w:oddHBand="1" w:evenHBand="0" w:firstRowFirstColumn="0" w:firstRowLastColumn="0" w:lastRowFirstColumn="0" w:lastRowLastColumn="0"/>
              <w:rPr>
                <w:color w:val="000000" w:themeColor="text1"/>
              </w:rPr>
            </w:pPr>
            <w:r w:rsidRPr="00B10268">
              <w:rPr>
                <w:color w:val="000000" w:themeColor="text1"/>
              </w:rPr>
              <w:t>$</w:t>
            </w:r>
            <w:r w:rsidR="00F717F1">
              <w:rPr>
                <w:color w:val="000000" w:themeColor="text1"/>
              </w:rPr>
              <w:t>5400</w:t>
            </w:r>
            <w:r w:rsidRPr="00B10268">
              <w:rPr>
                <w:color w:val="000000" w:themeColor="text1"/>
              </w:rPr>
              <w:t xml:space="preserve"> less cancellation charge</w:t>
            </w:r>
          </w:p>
        </w:tc>
      </w:tr>
      <w:tr w:rsidR="003A1CB6" w14:paraId="00B2B954" w14:textId="77777777" w:rsidTr="003A1CB6">
        <w:tc>
          <w:tcPr>
            <w:cnfStyle w:val="001000000000" w:firstRow="0" w:lastRow="0" w:firstColumn="1" w:lastColumn="0" w:oddVBand="0" w:evenVBand="0" w:oddHBand="0" w:evenHBand="0" w:firstRowFirstColumn="0" w:firstRowLastColumn="0" w:lastRowFirstColumn="0" w:lastRowLastColumn="0"/>
            <w:tcW w:w="4698" w:type="dxa"/>
          </w:tcPr>
          <w:p w14:paraId="16E33982" w14:textId="29635BF5" w:rsidR="003A1CB6" w:rsidRPr="003A1CB6" w:rsidRDefault="005716C1" w:rsidP="003A1CB6">
            <w:pPr>
              <w:pStyle w:val="NoSpacing"/>
              <w:jc w:val="left"/>
              <w:rPr>
                <w:b w:val="0"/>
                <w:color w:val="000000" w:themeColor="text1"/>
              </w:rPr>
            </w:pPr>
            <w:r>
              <w:rPr>
                <w:b w:val="0"/>
                <w:bCs w:val="0"/>
                <w:color w:val="000000" w:themeColor="text1"/>
              </w:rPr>
              <w:t>Afte</w:t>
            </w:r>
            <w:r w:rsidR="00F717F1">
              <w:rPr>
                <w:b w:val="0"/>
                <w:bCs w:val="0"/>
                <w:color w:val="000000" w:themeColor="text1"/>
              </w:rPr>
              <w:t>r</w:t>
            </w:r>
            <w:r>
              <w:rPr>
                <w:b w:val="0"/>
                <w:bCs w:val="0"/>
                <w:color w:val="000000" w:themeColor="text1"/>
              </w:rPr>
              <w:t xml:space="preserve"> week</w:t>
            </w:r>
            <w:r w:rsidR="00F717F1">
              <w:rPr>
                <w:b w:val="0"/>
                <w:bCs w:val="0"/>
                <w:color w:val="000000" w:themeColor="text1"/>
              </w:rPr>
              <w:t xml:space="preserve"> 4</w:t>
            </w:r>
            <w:r>
              <w:rPr>
                <w:b w:val="0"/>
                <w:bCs w:val="0"/>
                <w:color w:val="000000" w:themeColor="text1"/>
              </w:rPr>
              <w:t xml:space="preserve"> but within first </w:t>
            </w:r>
            <w:r w:rsidR="00F717F1">
              <w:rPr>
                <w:b w:val="0"/>
                <w:bCs w:val="0"/>
                <w:color w:val="000000" w:themeColor="text1"/>
              </w:rPr>
              <w:t>12</w:t>
            </w:r>
            <w:r>
              <w:rPr>
                <w:b w:val="0"/>
                <w:bCs w:val="0"/>
                <w:color w:val="000000" w:themeColor="text1"/>
              </w:rPr>
              <w:t xml:space="preserve"> weeks of </w:t>
            </w:r>
            <w:r w:rsidR="00F717F1">
              <w:rPr>
                <w:b w:val="0"/>
                <w:bCs w:val="0"/>
                <w:color w:val="000000" w:themeColor="text1"/>
              </w:rPr>
              <w:t xml:space="preserve">the </w:t>
            </w:r>
            <w:r>
              <w:rPr>
                <w:b w:val="0"/>
                <w:bCs w:val="0"/>
                <w:color w:val="000000" w:themeColor="text1"/>
              </w:rPr>
              <w:t>program</w:t>
            </w:r>
          </w:p>
        </w:tc>
        <w:tc>
          <w:tcPr>
            <w:tcW w:w="4698" w:type="dxa"/>
          </w:tcPr>
          <w:p w14:paraId="2621FB4E" w14:textId="3CFB1E3B" w:rsidR="003A1CB6" w:rsidRPr="003A1CB6" w:rsidRDefault="005716C1" w:rsidP="003A1CB6">
            <w:pPr>
              <w:pStyle w:val="NoSpacing"/>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00F717F1">
              <w:rPr>
                <w:color w:val="000000" w:themeColor="text1"/>
              </w:rPr>
              <w:t>4500</w:t>
            </w:r>
            <w:r>
              <w:rPr>
                <w:color w:val="000000" w:themeColor="text1"/>
              </w:rPr>
              <w:t xml:space="preserve"> less cancellation charge</w:t>
            </w:r>
          </w:p>
        </w:tc>
      </w:tr>
      <w:tr w:rsidR="003A1CB6" w14:paraId="3D05AD59" w14:textId="77777777" w:rsidTr="003A1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637C84C2" w14:textId="5C2A951F" w:rsidR="003A1CB6" w:rsidRDefault="005716C1" w:rsidP="003A1CB6">
            <w:pPr>
              <w:pStyle w:val="NoSpacing"/>
              <w:jc w:val="left"/>
              <w:rPr>
                <w:b w:val="0"/>
              </w:rPr>
            </w:pPr>
            <w:r>
              <w:rPr>
                <w:b w:val="0"/>
                <w:bCs w:val="0"/>
                <w:color w:val="000000" w:themeColor="text1"/>
              </w:rPr>
              <w:t>After</w:t>
            </w:r>
            <w:r w:rsidR="00F717F1">
              <w:rPr>
                <w:b w:val="0"/>
                <w:bCs w:val="0"/>
                <w:color w:val="000000" w:themeColor="text1"/>
              </w:rPr>
              <w:t xml:space="preserve"> </w:t>
            </w:r>
            <w:r>
              <w:rPr>
                <w:b w:val="0"/>
                <w:bCs w:val="0"/>
                <w:color w:val="000000" w:themeColor="text1"/>
              </w:rPr>
              <w:t>week</w:t>
            </w:r>
            <w:r w:rsidR="00F717F1">
              <w:rPr>
                <w:b w:val="0"/>
                <w:bCs w:val="0"/>
                <w:color w:val="000000" w:themeColor="text1"/>
              </w:rPr>
              <w:t xml:space="preserve"> 12</w:t>
            </w:r>
            <w:r>
              <w:rPr>
                <w:b w:val="0"/>
                <w:bCs w:val="0"/>
                <w:color w:val="000000" w:themeColor="text1"/>
              </w:rPr>
              <w:t xml:space="preserve"> but within week</w:t>
            </w:r>
            <w:r w:rsidR="00F717F1">
              <w:rPr>
                <w:b w:val="0"/>
                <w:bCs w:val="0"/>
                <w:color w:val="000000" w:themeColor="text1"/>
              </w:rPr>
              <w:t xml:space="preserve"> 24</w:t>
            </w:r>
            <w:r>
              <w:rPr>
                <w:b w:val="0"/>
                <w:bCs w:val="0"/>
                <w:color w:val="000000" w:themeColor="text1"/>
              </w:rPr>
              <w:t xml:space="preserve"> of </w:t>
            </w:r>
            <w:r w:rsidR="00F717F1">
              <w:rPr>
                <w:b w:val="0"/>
                <w:bCs w:val="0"/>
                <w:color w:val="000000" w:themeColor="text1"/>
              </w:rPr>
              <w:t xml:space="preserve">the </w:t>
            </w:r>
            <w:r>
              <w:rPr>
                <w:b w:val="0"/>
                <w:bCs w:val="0"/>
                <w:color w:val="000000" w:themeColor="text1"/>
              </w:rPr>
              <w:t>program</w:t>
            </w:r>
          </w:p>
        </w:tc>
        <w:tc>
          <w:tcPr>
            <w:tcW w:w="4698" w:type="dxa"/>
          </w:tcPr>
          <w:p w14:paraId="3AFDFDFD" w14:textId="15ECCF3B" w:rsidR="003A1CB6" w:rsidRDefault="00B10268" w:rsidP="003A1CB6">
            <w:pPr>
              <w:pStyle w:val="NoSpacing"/>
              <w:cnfStyle w:val="000000100000" w:firstRow="0" w:lastRow="0" w:firstColumn="0" w:lastColumn="0" w:oddVBand="0" w:evenVBand="0" w:oddHBand="1" w:evenHBand="0" w:firstRowFirstColumn="0" w:firstRowLastColumn="0" w:lastRowFirstColumn="0" w:lastRowLastColumn="0"/>
              <w:rPr>
                <w:b/>
              </w:rPr>
            </w:pPr>
            <w:r>
              <w:rPr>
                <w:color w:val="000000" w:themeColor="text1"/>
              </w:rPr>
              <w:t>$</w:t>
            </w:r>
            <w:r w:rsidR="00F717F1">
              <w:rPr>
                <w:color w:val="000000" w:themeColor="text1"/>
              </w:rPr>
              <w:t>3000</w:t>
            </w:r>
            <w:r>
              <w:rPr>
                <w:color w:val="000000" w:themeColor="text1"/>
              </w:rPr>
              <w:t xml:space="preserve"> less cancellation charge</w:t>
            </w:r>
          </w:p>
        </w:tc>
      </w:tr>
      <w:tr w:rsidR="003A1CB6" w14:paraId="677E5266" w14:textId="77777777" w:rsidTr="003A1CB6">
        <w:tc>
          <w:tcPr>
            <w:cnfStyle w:val="001000000000" w:firstRow="0" w:lastRow="0" w:firstColumn="1" w:lastColumn="0" w:oddVBand="0" w:evenVBand="0" w:oddHBand="0" w:evenHBand="0" w:firstRowFirstColumn="0" w:firstRowLastColumn="0" w:lastRowFirstColumn="0" w:lastRowLastColumn="0"/>
            <w:tcW w:w="4698" w:type="dxa"/>
          </w:tcPr>
          <w:p w14:paraId="1DD81264" w14:textId="058B355A" w:rsidR="003A1CB6" w:rsidRDefault="003A1CB6" w:rsidP="00B10268">
            <w:pPr>
              <w:pStyle w:val="NoSpacing"/>
              <w:jc w:val="left"/>
              <w:rPr>
                <w:b w:val="0"/>
              </w:rPr>
            </w:pPr>
            <w:r>
              <w:rPr>
                <w:b w:val="0"/>
                <w:bCs w:val="0"/>
                <w:color w:val="000000" w:themeColor="text1"/>
              </w:rPr>
              <w:t xml:space="preserve">After </w:t>
            </w:r>
            <w:r w:rsidR="00B10268">
              <w:rPr>
                <w:b w:val="0"/>
                <w:bCs w:val="0"/>
                <w:color w:val="000000" w:themeColor="text1"/>
              </w:rPr>
              <w:t>week</w:t>
            </w:r>
            <w:r w:rsidR="00F717F1">
              <w:rPr>
                <w:b w:val="0"/>
                <w:bCs w:val="0"/>
                <w:color w:val="000000" w:themeColor="text1"/>
              </w:rPr>
              <w:t xml:space="preserve"> 24</w:t>
            </w:r>
            <w:r w:rsidR="00B10268">
              <w:rPr>
                <w:b w:val="0"/>
                <w:bCs w:val="0"/>
                <w:color w:val="000000" w:themeColor="text1"/>
              </w:rPr>
              <w:t xml:space="preserve"> of the program</w:t>
            </w:r>
          </w:p>
        </w:tc>
        <w:tc>
          <w:tcPr>
            <w:tcW w:w="4698" w:type="dxa"/>
          </w:tcPr>
          <w:p w14:paraId="05463EC1" w14:textId="2FE4ED98" w:rsidR="003A1CB6" w:rsidRDefault="00B10268" w:rsidP="003A1CB6">
            <w:pPr>
              <w:pStyle w:val="NoSpacing"/>
              <w:cnfStyle w:val="000000000000" w:firstRow="0" w:lastRow="0" w:firstColumn="0" w:lastColumn="0" w:oddVBand="0" w:evenVBand="0" w:oddHBand="0" w:evenHBand="0" w:firstRowFirstColumn="0" w:firstRowLastColumn="0" w:lastRowFirstColumn="0" w:lastRowLastColumn="0"/>
              <w:rPr>
                <w:b/>
              </w:rPr>
            </w:pPr>
            <w:r>
              <w:rPr>
                <w:color w:val="000000" w:themeColor="text1"/>
              </w:rPr>
              <w:t xml:space="preserve">No refund </w:t>
            </w:r>
          </w:p>
          <w:p w14:paraId="72E21CF8" w14:textId="77777777" w:rsidR="003A1CB6" w:rsidRPr="003A1CB6" w:rsidRDefault="003A1CB6" w:rsidP="003A1CB6">
            <w:pPr>
              <w:jc w:val="center"/>
              <w:cnfStyle w:val="000000000000" w:firstRow="0" w:lastRow="0" w:firstColumn="0" w:lastColumn="0" w:oddVBand="0" w:evenVBand="0" w:oddHBand="0" w:evenHBand="0" w:firstRowFirstColumn="0" w:firstRowLastColumn="0" w:lastRowFirstColumn="0" w:lastRowLastColumn="0"/>
            </w:pPr>
          </w:p>
        </w:tc>
      </w:tr>
    </w:tbl>
    <w:p w14:paraId="4EB38E51" w14:textId="313FA99E" w:rsidR="00AC2BE5" w:rsidRPr="00B10268" w:rsidRDefault="00AC2BE5" w:rsidP="00F717F1">
      <w:pPr>
        <w:pStyle w:val="NoSpacing"/>
      </w:pPr>
    </w:p>
    <w:p w14:paraId="5967863A" w14:textId="77777777" w:rsidR="00AC2BE5" w:rsidRPr="00B10268" w:rsidRDefault="00AC2BE5" w:rsidP="00B10268">
      <w:pPr>
        <w:pStyle w:val="NoSpacing"/>
      </w:pPr>
      <w:r w:rsidRPr="00B10268">
        <w:t>Students may cancel their contract at any time prior to midnight of the third business day after signing their contract.</w:t>
      </w:r>
    </w:p>
    <w:p w14:paraId="73953FE0" w14:textId="77777777" w:rsidR="00AC2BE5" w:rsidRPr="00B10268" w:rsidRDefault="00AC2BE5" w:rsidP="00B10268">
      <w:pPr>
        <w:pStyle w:val="NoSpacing"/>
      </w:pPr>
      <w:r w:rsidRPr="00B10268">
        <w:t xml:space="preserve">All refunds will be made within 30 days from the date of termination. The official date of termination or withdrawal of a student shall be determined in the following manner: </w:t>
      </w:r>
    </w:p>
    <w:p w14:paraId="3FC0684A" w14:textId="77777777" w:rsidR="00AC2BE5" w:rsidRPr="00B10268" w:rsidRDefault="00AC2BE5" w:rsidP="0079379B">
      <w:pPr>
        <w:pStyle w:val="NoSpacing"/>
        <w:numPr>
          <w:ilvl w:val="0"/>
          <w:numId w:val="17"/>
        </w:numPr>
      </w:pPr>
      <w:r w:rsidRPr="00B10268">
        <w:t>The date on which the school receives written notice of the student’s intention to discontinue the training program; or</w:t>
      </w:r>
    </w:p>
    <w:p w14:paraId="536DB8B9" w14:textId="77777777" w:rsidR="00AC2BE5" w:rsidRPr="00B10268" w:rsidRDefault="00AC2BE5" w:rsidP="0079379B">
      <w:pPr>
        <w:pStyle w:val="NoSpacing"/>
        <w:numPr>
          <w:ilvl w:val="0"/>
          <w:numId w:val="17"/>
        </w:numPr>
      </w:pPr>
      <w:r w:rsidRPr="00B10268">
        <w:t>The date on which the student violates published school policy, which provides for termination</w:t>
      </w:r>
    </w:p>
    <w:p w14:paraId="335462E1" w14:textId="77777777" w:rsidR="00AC2BE5" w:rsidRPr="00B10268" w:rsidRDefault="00AC2BE5" w:rsidP="0079379B">
      <w:pPr>
        <w:pStyle w:val="NoSpacing"/>
        <w:numPr>
          <w:ilvl w:val="0"/>
          <w:numId w:val="17"/>
        </w:numPr>
      </w:pPr>
      <w:r w:rsidRPr="00B10268">
        <w:t>Should a student fail to return from a leave of absence, the effective date of termination for a student on an extended leave of absence or a leave of absence is the earlier date the school determines the student is not returning or the day following the expected return date.</w:t>
      </w:r>
    </w:p>
    <w:p w14:paraId="47622B21" w14:textId="04F3479F" w:rsidR="00AC2BE5" w:rsidRPr="00B10268" w:rsidRDefault="00AC2BE5" w:rsidP="00B10268">
      <w:pPr>
        <w:pStyle w:val="NoSpacing"/>
      </w:pPr>
      <w:r w:rsidRPr="00B10268">
        <w:t xml:space="preserve">The student will receive a full refund of tuition and fees paid if the school discontinues a </w:t>
      </w:r>
      <w:r w:rsidR="007D08BF">
        <w:t>p</w:t>
      </w:r>
      <w:r w:rsidRPr="00B10268">
        <w:t>rogram within a period of time a student could have reasonably completed it.</w:t>
      </w:r>
    </w:p>
    <w:p w14:paraId="1C1D5F37" w14:textId="77777777" w:rsidR="00AC2BE5" w:rsidRPr="00B10268" w:rsidRDefault="00AC2BE5" w:rsidP="00B10268">
      <w:pPr>
        <w:pStyle w:val="NoSpacing"/>
      </w:pPr>
      <w:r w:rsidRPr="00B10268">
        <w:t>The policy for granting credit for previous training shall not impact the refund policy.</w:t>
      </w:r>
    </w:p>
    <w:p w14:paraId="1572C8D3" w14:textId="7FFDCDFD" w:rsidR="00AC2BE5" w:rsidRDefault="00AC2BE5" w:rsidP="00AC2BE5"/>
    <w:p w14:paraId="46D460A4" w14:textId="225F5042" w:rsidR="00185A49" w:rsidRDefault="00185A49" w:rsidP="00AC2BE5"/>
    <w:p w14:paraId="3D96C19A" w14:textId="5B8E11AD" w:rsidR="00185A49" w:rsidRDefault="00185A49" w:rsidP="00AC2BE5"/>
    <w:p w14:paraId="744906CA" w14:textId="77777777" w:rsidR="00185A49" w:rsidRDefault="00185A49" w:rsidP="00AC2BE5"/>
    <w:p w14:paraId="33A9814B" w14:textId="77777777" w:rsidR="00185A49" w:rsidRPr="00AC2BE5" w:rsidRDefault="00185A49" w:rsidP="00AC2BE5"/>
    <w:p w14:paraId="74847E11" w14:textId="77777777" w:rsidR="00236B05" w:rsidRDefault="00236B05" w:rsidP="00236B05">
      <w:pPr>
        <w:pStyle w:val="Heading1"/>
      </w:pPr>
      <w:bookmarkStart w:id="33" w:name="_Toc419718091"/>
      <w:bookmarkStart w:id="34" w:name="_Toc37683392"/>
      <w:r>
        <w:lastRenderedPageBreak/>
        <w:t>Student grievance procedure</w:t>
      </w:r>
      <w:bookmarkEnd w:id="33"/>
      <w:bookmarkEnd w:id="34"/>
    </w:p>
    <w:p w14:paraId="24D26608" w14:textId="36A0FAC0" w:rsidR="007D6369" w:rsidRPr="007D6369" w:rsidRDefault="007D6369" w:rsidP="007D6369">
      <w:pPr>
        <w:pStyle w:val="NoSpacing"/>
        <w:rPr>
          <w:color w:val="0075BF"/>
        </w:rPr>
      </w:pPr>
      <w:r w:rsidRPr="007D6369">
        <w:rPr>
          <w:color w:val="0075BF"/>
        </w:rPr>
        <w:t>Detail the school’s internal grievance/complaint procedures that a student should follow if they have an issue/grievance with the school (template available on PSAP webpage). Detail the procedural steps the school follows to resolve the matter.</w:t>
      </w:r>
    </w:p>
    <w:p w14:paraId="37E6FFD8" w14:textId="77777777" w:rsidR="007D6369" w:rsidRDefault="007D6369" w:rsidP="007D6369">
      <w:pPr>
        <w:pStyle w:val="NoSpacing"/>
        <w:rPr>
          <w:b/>
        </w:rPr>
      </w:pPr>
    </w:p>
    <w:p w14:paraId="09024A3F" w14:textId="77777777" w:rsidR="007D6369" w:rsidRPr="00AC2BE5" w:rsidRDefault="007D6369" w:rsidP="007D6369">
      <w:pPr>
        <w:pStyle w:val="NoSpacing"/>
        <w:rPr>
          <w:b/>
        </w:rPr>
      </w:pPr>
      <w:r w:rsidRPr="00AC2BE5">
        <w:rPr>
          <w:b/>
        </w:rPr>
        <w:t>Sample narrative</w:t>
      </w:r>
    </w:p>
    <w:p w14:paraId="232EBCD6" w14:textId="7657B51D" w:rsidR="007D6369" w:rsidRPr="007D6369" w:rsidRDefault="007D6369" w:rsidP="007D6369">
      <w:pPr>
        <w:jc w:val="both"/>
        <w:rPr>
          <w:rFonts w:ascii="Open Sans" w:hAnsi="Open Sans"/>
          <w:sz w:val="24"/>
          <w:szCs w:val="24"/>
        </w:rPr>
      </w:pPr>
      <w:r w:rsidRPr="007D6369">
        <w:rPr>
          <w:rFonts w:ascii="Open Sans" w:hAnsi="Open Sans"/>
          <w:sz w:val="24"/>
          <w:szCs w:val="24"/>
        </w:rPr>
        <w:t xml:space="preserve">Attempting to resolve any issue with the </w:t>
      </w:r>
      <w:r w:rsidR="007D08BF">
        <w:rPr>
          <w:rFonts w:ascii="Open Sans" w:hAnsi="Open Sans"/>
          <w:sz w:val="24"/>
          <w:szCs w:val="24"/>
        </w:rPr>
        <w:t>s</w:t>
      </w:r>
      <w:r w:rsidRPr="007D6369">
        <w:rPr>
          <w:rFonts w:ascii="Open Sans" w:hAnsi="Open Sans"/>
          <w:sz w:val="24"/>
          <w:szCs w:val="24"/>
        </w:rPr>
        <w:t xml:space="preserve">chool first is strongly encouraged. Student </w:t>
      </w:r>
      <w:r w:rsidR="007D08BF">
        <w:rPr>
          <w:rFonts w:ascii="Open Sans" w:hAnsi="Open Sans"/>
          <w:sz w:val="24"/>
          <w:szCs w:val="24"/>
        </w:rPr>
        <w:t>c</w:t>
      </w:r>
      <w:r w:rsidRPr="007D6369">
        <w:rPr>
          <w:rFonts w:ascii="Open Sans" w:hAnsi="Open Sans"/>
          <w:sz w:val="24"/>
          <w:szCs w:val="24"/>
        </w:rPr>
        <w:t xml:space="preserve">omplaints may be brought to the attention of the Pilates School Approval Program. Contact:  </w:t>
      </w:r>
      <w:hyperlink r:id="rId9" w:history="1">
        <w:r w:rsidRPr="00954336">
          <w:rPr>
            <w:rStyle w:val="Hyperlink"/>
            <w:rFonts w:ascii="Open Sans" w:hAnsi="Open Sans"/>
            <w:color w:val="0075BF"/>
            <w:sz w:val="24"/>
            <w:szCs w:val="24"/>
          </w:rPr>
          <w:t>PSAP@pilatesmethodalliance.org</w:t>
        </w:r>
      </w:hyperlink>
    </w:p>
    <w:p w14:paraId="506007BC" w14:textId="77777777" w:rsidR="007D6369" w:rsidRPr="007D6369" w:rsidRDefault="007D6369" w:rsidP="007D6369"/>
    <w:p w14:paraId="19E55202" w14:textId="77777777" w:rsidR="00236B05" w:rsidRDefault="00236B05" w:rsidP="00236B05">
      <w:pPr>
        <w:pStyle w:val="Heading1"/>
      </w:pPr>
      <w:bookmarkStart w:id="35" w:name="_Toc419718092"/>
      <w:bookmarkStart w:id="36" w:name="_Toc37683393"/>
      <w:r>
        <w:t>Sexual harassment procedure</w:t>
      </w:r>
      <w:bookmarkEnd w:id="35"/>
      <w:bookmarkEnd w:id="36"/>
    </w:p>
    <w:p w14:paraId="4C06A1B9" w14:textId="77777777" w:rsidR="007D6369" w:rsidRPr="007D6369" w:rsidRDefault="007D6369" w:rsidP="007D6369">
      <w:pPr>
        <w:pStyle w:val="NoSpacing"/>
        <w:rPr>
          <w:color w:val="0075BF"/>
        </w:rPr>
      </w:pPr>
      <w:r w:rsidRPr="007D6369">
        <w:rPr>
          <w:color w:val="0075BF"/>
        </w:rPr>
        <w:t xml:space="preserve">See Template available on PSAP webpage. </w:t>
      </w:r>
    </w:p>
    <w:p w14:paraId="33F1DAB6" w14:textId="77777777" w:rsidR="007D6369" w:rsidRPr="007D6369" w:rsidRDefault="007D6369" w:rsidP="007D6369"/>
    <w:p w14:paraId="0D87C5B6" w14:textId="77777777" w:rsidR="00236B05" w:rsidRDefault="00236B05" w:rsidP="00236B05">
      <w:pPr>
        <w:pStyle w:val="Heading1"/>
      </w:pPr>
      <w:bookmarkStart w:id="37" w:name="_Toc419718093"/>
      <w:bookmarkStart w:id="38" w:name="_Toc37683394"/>
      <w:r>
        <w:t>Access to student files</w:t>
      </w:r>
      <w:bookmarkEnd w:id="37"/>
      <w:bookmarkEnd w:id="38"/>
    </w:p>
    <w:p w14:paraId="7059B068" w14:textId="40146FC7" w:rsidR="0079379B" w:rsidRPr="0079379B" w:rsidRDefault="00917632" w:rsidP="0079379B">
      <w:pPr>
        <w:pStyle w:val="NoSpacing"/>
        <w:rPr>
          <w:b/>
        </w:rPr>
      </w:pPr>
      <w:r>
        <w:rPr>
          <w:b/>
        </w:rPr>
        <w:t>Student files</w:t>
      </w:r>
      <w:r w:rsidR="0079379B" w:rsidRPr="0079379B">
        <w:rPr>
          <w:b/>
        </w:rPr>
        <w:t xml:space="preserve"> content </w:t>
      </w:r>
    </w:p>
    <w:p w14:paraId="3BD169BC" w14:textId="77777777" w:rsidR="0079379B" w:rsidRDefault="0079379B" w:rsidP="0079379B">
      <w:pPr>
        <w:pStyle w:val="NoSpacing"/>
        <w:numPr>
          <w:ilvl w:val="0"/>
          <w:numId w:val="18"/>
        </w:numPr>
      </w:pPr>
      <w:r>
        <w:t>Picture identification (drivers license, immigration card, passport, etc.)</w:t>
      </w:r>
    </w:p>
    <w:p w14:paraId="6BD2371F" w14:textId="77777777" w:rsidR="0079379B" w:rsidRDefault="0079379B" w:rsidP="0079379B">
      <w:pPr>
        <w:pStyle w:val="NoSpacing"/>
        <w:numPr>
          <w:ilvl w:val="0"/>
          <w:numId w:val="18"/>
        </w:numPr>
      </w:pPr>
      <w:r>
        <w:t>Completed application</w:t>
      </w:r>
    </w:p>
    <w:p w14:paraId="7A999AB1" w14:textId="77777777" w:rsidR="0079379B" w:rsidRDefault="0079379B" w:rsidP="0079379B">
      <w:pPr>
        <w:pStyle w:val="NoSpacing"/>
        <w:numPr>
          <w:ilvl w:val="0"/>
          <w:numId w:val="18"/>
        </w:numPr>
      </w:pPr>
      <w:r>
        <w:t>Signed enrollment agreement</w:t>
      </w:r>
    </w:p>
    <w:p w14:paraId="71D07102" w14:textId="77777777" w:rsidR="0079379B" w:rsidRDefault="0079379B" w:rsidP="0079379B">
      <w:pPr>
        <w:pStyle w:val="NoSpacing"/>
        <w:numPr>
          <w:ilvl w:val="0"/>
          <w:numId w:val="18"/>
        </w:numPr>
      </w:pPr>
      <w:r>
        <w:t>Signed sexual harassment policy</w:t>
      </w:r>
    </w:p>
    <w:p w14:paraId="648C4B8A" w14:textId="77777777" w:rsidR="0079379B" w:rsidRDefault="0079379B" w:rsidP="0079379B">
      <w:pPr>
        <w:pStyle w:val="NoSpacing"/>
        <w:numPr>
          <w:ilvl w:val="0"/>
          <w:numId w:val="18"/>
        </w:numPr>
      </w:pPr>
      <w:r>
        <w:t>Signed non-discrimination Policy</w:t>
      </w:r>
    </w:p>
    <w:p w14:paraId="753AEA09" w14:textId="77777777" w:rsidR="0079379B" w:rsidRDefault="0079379B" w:rsidP="0079379B">
      <w:pPr>
        <w:pStyle w:val="NoSpacing"/>
        <w:numPr>
          <w:ilvl w:val="0"/>
          <w:numId w:val="18"/>
        </w:numPr>
      </w:pPr>
      <w:r>
        <w:t>All academic records</w:t>
      </w:r>
    </w:p>
    <w:p w14:paraId="7031539A" w14:textId="77777777" w:rsidR="0079379B" w:rsidRDefault="0079379B" w:rsidP="0079379B">
      <w:pPr>
        <w:pStyle w:val="NoSpacing"/>
        <w:numPr>
          <w:ilvl w:val="0"/>
          <w:numId w:val="18"/>
        </w:numPr>
      </w:pPr>
      <w:r>
        <w:t>All faculty notes</w:t>
      </w:r>
    </w:p>
    <w:p w14:paraId="2F61305C" w14:textId="77777777" w:rsidR="0079379B" w:rsidRDefault="0079379B" w:rsidP="0079379B">
      <w:pPr>
        <w:pStyle w:val="NoSpacing"/>
      </w:pPr>
    </w:p>
    <w:p w14:paraId="3E89052D" w14:textId="77777777" w:rsidR="0079379B" w:rsidRDefault="0079379B" w:rsidP="0079379B">
      <w:pPr>
        <w:pStyle w:val="NoSpacing"/>
        <w:rPr>
          <w:b/>
        </w:rPr>
      </w:pPr>
      <w:r>
        <w:rPr>
          <w:b/>
        </w:rPr>
        <w:t>Sample narrative:</w:t>
      </w:r>
    </w:p>
    <w:p w14:paraId="29985B54" w14:textId="72CADF37" w:rsidR="0079379B" w:rsidRDefault="0079379B" w:rsidP="0079379B">
      <w:pPr>
        <w:pStyle w:val="NoSpacing"/>
      </w:pPr>
      <w:r>
        <w:t xml:space="preserve">Students may review their complete file during studio hours by requesting an appointment with the student counselor / lead teacher. Studio hours are Monday through Friday, 8 am-10 pm. </w:t>
      </w:r>
    </w:p>
    <w:p w14:paraId="6DA3BFBF" w14:textId="77777777" w:rsidR="0079379B" w:rsidRPr="0079379B" w:rsidRDefault="0079379B" w:rsidP="0079379B"/>
    <w:p w14:paraId="2CB88653" w14:textId="77777777" w:rsidR="00236B05" w:rsidRDefault="00236B05" w:rsidP="00236B05">
      <w:pPr>
        <w:pStyle w:val="Heading1"/>
      </w:pPr>
      <w:bookmarkStart w:id="39" w:name="_Toc419718094"/>
      <w:bookmarkStart w:id="40" w:name="_Toc37683395"/>
      <w:r>
        <w:t>Satisfactory completion</w:t>
      </w:r>
      <w:bookmarkEnd w:id="39"/>
      <w:bookmarkEnd w:id="40"/>
    </w:p>
    <w:p w14:paraId="3F724000" w14:textId="77777777" w:rsidR="00100366" w:rsidRPr="00100366" w:rsidRDefault="00100366" w:rsidP="00100366">
      <w:pPr>
        <w:pStyle w:val="NoSpacing"/>
        <w:rPr>
          <w:b/>
        </w:rPr>
      </w:pPr>
      <w:r w:rsidRPr="00100366">
        <w:rPr>
          <w:b/>
        </w:rPr>
        <w:t>Sample narrative</w:t>
      </w:r>
    </w:p>
    <w:p w14:paraId="1D0E2861" w14:textId="77777777" w:rsidR="00100366" w:rsidRDefault="00100366" w:rsidP="00100366">
      <w:pPr>
        <w:pStyle w:val="NoSpacing"/>
      </w:pPr>
      <w:r>
        <w:t xml:space="preserve">A student who satisfactory completes training </w:t>
      </w:r>
      <w:r w:rsidRPr="00100366">
        <w:rPr>
          <w:color w:val="0075BF"/>
        </w:rPr>
        <w:t>(list the requirements for completion)</w:t>
      </w:r>
      <w:r>
        <w:t xml:space="preserve"> at PMA Sample School will be awarded a certificate of completion (diploma).</w:t>
      </w:r>
    </w:p>
    <w:p w14:paraId="14E3B2F6" w14:textId="77777777" w:rsidR="00100366" w:rsidRDefault="00100366" w:rsidP="00100366"/>
    <w:p w14:paraId="25E1F89D" w14:textId="77777777" w:rsidR="00954336" w:rsidRPr="00100366" w:rsidRDefault="00954336" w:rsidP="00100366"/>
    <w:p w14:paraId="3E05E243" w14:textId="77777777" w:rsidR="00236B05" w:rsidRDefault="00236B05" w:rsidP="00236B05">
      <w:pPr>
        <w:pStyle w:val="Heading1"/>
      </w:pPr>
      <w:bookmarkStart w:id="41" w:name="_Toc419718095"/>
      <w:bookmarkStart w:id="42" w:name="_Toc37683396"/>
      <w:r>
        <w:lastRenderedPageBreak/>
        <w:t>Time extension for program completion</w:t>
      </w:r>
      <w:bookmarkEnd w:id="41"/>
      <w:bookmarkEnd w:id="42"/>
    </w:p>
    <w:p w14:paraId="49EDEF58" w14:textId="4AFADCA0" w:rsidR="00AC597F" w:rsidRPr="00AC597F" w:rsidRDefault="00AC597F" w:rsidP="00AC597F">
      <w:pPr>
        <w:pStyle w:val="NoSpacing"/>
        <w:rPr>
          <w:color w:val="0075BF"/>
        </w:rPr>
      </w:pPr>
      <w:r>
        <w:rPr>
          <w:color w:val="0075BF"/>
        </w:rPr>
        <w:t>Define:</w:t>
      </w:r>
    </w:p>
    <w:p w14:paraId="4A855178" w14:textId="739C47B2" w:rsidR="00AC597F" w:rsidRDefault="00AC597F" w:rsidP="00AC597F">
      <w:pPr>
        <w:pStyle w:val="NoSpacing"/>
        <w:numPr>
          <w:ilvl w:val="0"/>
          <w:numId w:val="21"/>
        </w:numPr>
        <w:rPr>
          <w:color w:val="0075BF"/>
        </w:rPr>
      </w:pPr>
      <w:r>
        <w:rPr>
          <w:color w:val="0075BF"/>
        </w:rPr>
        <w:t>Duration</w:t>
      </w:r>
    </w:p>
    <w:p w14:paraId="35117AF8" w14:textId="7AA75628" w:rsidR="00AC597F" w:rsidRPr="00AC597F" w:rsidRDefault="00AC597F" w:rsidP="00AC597F">
      <w:pPr>
        <w:pStyle w:val="NoSpacing"/>
        <w:numPr>
          <w:ilvl w:val="0"/>
          <w:numId w:val="21"/>
        </w:numPr>
        <w:rPr>
          <w:color w:val="0075BF"/>
        </w:rPr>
      </w:pPr>
      <w:r>
        <w:rPr>
          <w:color w:val="0075BF"/>
        </w:rPr>
        <w:t>Frequency</w:t>
      </w:r>
    </w:p>
    <w:p w14:paraId="77934EF1" w14:textId="77777777" w:rsidR="00AC597F" w:rsidRPr="00AC597F" w:rsidRDefault="00AC597F" w:rsidP="00AC597F">
      <w:pPr>
        <w:pStyle w:val="NoSpacing"/>
        <w:numPr>
          <w:ilvl w:val="0"/>
          <w:numId w:val="21"/>
        </w:numPr>
        <w:rPr>
          <w:color w:val="0075BF"/>
        </w:rPr>
      </w:pPr>
      <w:r w:rsidRPr="00AC597F">
        <w:rPr>
          <w:color w:val="0075BF"/>
        </w:rPr>
        <w:t>Cost</w:t>
      </w:r>
    </w:p>
    <w:p w14:paraId="69487865" w14:textId="77777777" w:rsidR="00AC597F" w:rsidRPr="00AC597F" w:rsidRDefault="00AC597F" w:rsidP="00AC597F">
      <w:pPr>
        <w:pStyle w:val="NoSpacing"/>
        <w:numPr>
          <w:ilvl w:val="0"/>
          <w:numId w:val="21"/>
        </w:numPr>
        <w:rPr>
          <w:color w:val="0075BF"/>
        </w:rPr>
      </w:pPr>
      <w:r w:rsidRPr="00AC597F">
        <w:rPr>
          <w:color w:val="0075BF"/>
        </w:rPr>
        <w:t>Procedure (subject to separate contract, addendum, etc.)</w:t>
      </w:r>
    </w:p>
    <w:p w14:paraId="230478E6" w14:textId="77777777" w:rsidR="00AC597F" w:rsidRPr="00AC597F" w:rsidRDefault="00AC597F" w:rsidP="00AC597F"/>
    <w:p w14:paraId="02C60274" w14:textId="77777777" w:rsidR="00236B05" w:rsidRDefault="00236B05" w:rsidP="00236B05">
      <w:pPr>
        <w:pStyle w:val="Heading1"/>
      </w:pPr>
      <w:bookmarkStart w:id="43" w:name="_Toc419718096"/>
      <w:bookmarkStart w:id="44" w:name="_Toc37683397"/>
      <w:r>
        <w:t>Teacher biographies</w:t>
      </w:r>
      <w:bookmarkEnd w:id="43"/>
      <w:bookmarkEnd w:id="44"/>
    </w:p>
    <w:p w14:paraId="041A729F" w14:textId="77777777" w:rsidR="00AC597F" w:rsidRPr="00100366" w:rsidRDefault="00AC597F" w:rsidP="00AC597F">
      <w:pPr>
        <w:pStyle w:val="NoSpacing"/>
        <w:rPr>
          <w:b/>
        </w:rPr>
      </w:pPr>
      <w:r w:rsidRPr="00100366">
        <w:rPr>
          <w:b/>
        </w:rPr>
        <w:t>Sample narrative</w:t>
      </w:r>
    </w:p>
    <w:p w14:paraId="016A8A84" w14:textId="77777777" w:rsidR="00AC597F" w:rsidRPr="00AC597F" w:rsidRDefault="00AC597F" w:rsidP="00AC597F">
      <w:pPr>
        <w:pStyle w:val="NoSpacing"/>
        <w:rPr>
          <w:color w:val="0075BF"/>
        </w:rPr>
      </w:pPr>
      <w:r>
        <w:t xml:space="preserve">Our staff is comprised of the following faculty members: </w:t>
      </w:r>
      <w:r w:rsidRPr="00AC597F">
        <w:rPr>
          <w:color w:val="0075BF"/>
        </w:rPr>
        <w:t>(list your faculty members, title, and short bio)</w:t>
      </w:r>
    </w:p>
    <w:p w14:paraId="6F50AAEA" w14:textId="77777777" w:rsidR="00AC597F" w:rsidRDefault="00AC597F" w:rsidP="00AC597F">
      <w:pPr>
        <w:pStyle w:val="NoSpacing"/>
        <w:numPr>
          <w:ilvl w:val="0"/>
          <w:numId w:val="24"/>
        </w:numPr>
      </w:pPr>
      <w:r>
        <w:t>Instructor 1</w:t>
      </w:r>
    </w:p>
    <w:p w14:paraId="04B9BF5C" w14:textId="77777777" w:rsidR="00AC597F" w:rsidRDefault="00AC597F" w:rsidP="00AC597F">
      <w:pPr>
        <w:pStyle w:val="NoSpacing"/>
        <w:numPr>
          <w:ilvl w:val="0"/>
          <w:numId w:val="24"/>
        </w:numPr>
      </w:pPr>
      <w:r>
        <w:t>Instructor 2</w:t>
      </w:r>
    </w:p>
    <w:p w14:paraId="64EEDE19" w14:textId="77777777" w:rsidR="00AC597F" w:rsidRDefault="00AC597F" w:rsidP="00AC597F">
      <w:pPr>
        <w:pStyle w:val="NoSpacing"/>
        <w:numPr>
          <w:ilvl w:val="0"/>
          <w:numId w:val="24"/>
        </w:numPr>
      </w:pPr>
      <w:r>
        <w:t>Anatomy Teacher</w:t>
      </w:r>
    </w:p>
    <w:p w14:paraId="3ACB4F55" w14:textId="77777777" w:rsidR="00AC597F" w:rsidRDefault="00AC597F" w:rsidP="00AC597F">
      <w:pPr>
        <w:pStyle w:val="NoSpacing"/>
        <w:numPr>
          <w:ilvl w:val="0"/>
          <w:numId w:val="24"/>
        </w:numPr>
      </w:pPr>
      <w:r>
        <w:t>Administrator</w:t>
      </w:r>
    </w:p>
    <w:p w14:paraId="24AF3916" w14:textId="77777777" w:rsidR="00AC597F" w:rsidRDefault="00AC597F" w:rsidP="00AC597F">
      <w:pPr>
        <w:pStyle w:val="NoSpacing"/>
        <w:numPr>
          <w:ilvl w:val="0"/>
          <w:numId w:val="24"/>
        </w:numPr>
      </w:pPr>
      <w:r>
        <w:t>Program Director</w:t>
      </w:r>
    </w:p>
    <w:p w14:paraId="00A1231D" w14:textId="77777777" w:rsidR="00AC597F" w:rsidRPr="00AC597F" w:rsidRDefault="00AC597F" w:rsidP="00AC597F"/>
    <w:p w14:paraId="0158D504" w14:textId="77777777" w:rsidR="00236B05" w:rsidRPr="00236B05" w:rsidRDefault="00236B05" w:rsidP="00236B05">
      <w:pPr>
        <w:pStyle w:val="Heading1"/>
      </w:pPr>
      <w:bookmarkStart w:id="45" w:name="_Toc419718097"/>
      <w:bookmarkStart w:id="46" w:name="_Toc37683398"/>
      <w:r>
        <w:t>Facilities</w:t>
      </w:r>
      <w:bookmarkEnd w:id="45"/>
      <w:bookmarkEnd w:id="46"/>
      <w:r>
        <w:t xml:space="preserve"> </w:t>
      </w:r>
    </w:p>
    <w:p w14:paraId="47F0A8C3" w14:textId="4EDECEF3" w:rsidR="00236B05" w:rsidRPr="00AC597F" w:rsidRDefault="00AC597F" w:rsidP="00AC597F">
      <w:pPr>
        <w:pStyle w:val="NoSpacing"/>
        <w:rPr>
          <w:b/>
        </w:rPr>
      </w:pPr>
      <w:r w:rsidRPr="00100366">
        <w:rPr>
          <w:b/>
        </w:rPr>
        <w:t>Sample narrative</w:t>
      </w:r>
    </w:p>
    <w:p w14:paraId="3AE7EF20" w14:textId="77777777" w:rsidR="00AC597F" w:rsidRDefault="00AC597F" w:rsidP="00AC597F">
      <w:pPr>
        <w:pStyle w:val="NoSpacing"/>
      </w:pPr>
      <w:r>
        <w:t>The school is located at 123 Main Street, Anywhere, FL  32789.  Our studio is 2500 square feet, one story building in the heart of Orlando. We have showers, 3 classrooms that are furnished with state of the art Pilates equipment consisting of Reformer, Trapeze Table, Wunda Chair, Ladder Barrel and Spine Corrector and Pilates props. Charts, diagrams and videos are available to enhance the learning experience.</w:t>
      </w:r>
    </w:p>
    <w:p w14:paraId="7687150D" w14:textId="77777777" w:rsidR="00B64803" w:rsidRPr="00B64803" w:rsidRDefault="00B64803">
      <w:pPr>
        <w:rPr>
          <w:rFonts w:ascii="Open Sans" w:hAnsi="Open Sans"/>
          <w:sz w:val="24"/>
          <w:szCs w:val="24"/>
        </w:rPr>
      </w:pPr>
    </w:p>
    <w:p w14:paraId="373F871D" w14:textId="77777777" w:rsidR="00B64803" w:rsidRPr="00B64803" w:rsidRDefault="00B64803">
      <w:pPr>
        <w:rPr>
          <w:rFonts w:ascii="Open Sans" w:hAnsi="Open Sans"/>
          <w:sz w:val="24"/>
          <w:szCs w:val="24"/>
        </w:rPr>
      </w:pPr>
    </w:p>
    <w:p w14:paraId="1B2F32E3" w14:textId="77777777" w:rsidR="00B64803" w:rsidRPr="00B64803" w:rsidRDefault="00B64803">
      <w:pPr>
        <w:rPr>
          <w:rFonts w:ascii="Open Sans" w:hAnsi="Open Sans"/>
          <w:sz w:val="24"/>
          <w:szCs w:val="24"/>
        </w:rPr>
      </w:pPr>
    </w:p>
    <w:p w14:paraId="7CBFEFA6" w14:textId="77777777" w:rsidR="00B64803" w:rsidRPr="00B64803" w:rsidRDefault="00B64803">
      <w:pPr>
        <w:rPr>
          <w:rFonts w:ascii="Open Sans" w:hAnsi="Open Sans"/>
          <w:sz w:val="24"/>
          <w:szCs w:val="24"/>
        </w:rPr>
      </w:pPr>
    </w:p>
    <w:p w14:paraId="6A59B48E" w14:textId="77777777" w:rsidR="00B64803" w:rsidRDefault="00B64803">
      <w:pPr>
        <w:rPr>
          <w:rFonts w:ascii="Open Sans" w:hAnsi="Open Sans"/>
          <w:sz w:val="24"/>
          <w:szCs w:val="24"/>
        </w:rPr>
      </w:pPr>
    </w:p>
    <w:p w14:paraId="0E70922B" w14:textId="77777777" w:rsidR="00B64803" w:rsidRDefault="00B64803">
      <w:pPr>
        <w:rPr>
          <w:rFonts w:ascii="Open Sans" w:hAnsi="Open Sans"/>
          <w:sz w:val="24"/>
          <w:szCs w:val="24"/>
        </w:rPr>
      </w:pPr>
    </w:p>
    <w:p w14:paraId="0FA4224A" w14:textId="77777777" w:rsidR="00B64803" w:rsidRDefault="00B64803">
      <w:pPr>
        <w:rPr>
          <w:rFonts w:ascii="Open Sans" w:hAnsi="Open Sans"/>
          <w:sz w:val="24"/>
          <w:szCs w:val="24"/>
        </w:rPr>
      </w:pPr>
    </w:p>
    <w:p w14:paraId="26C419DF" w14:textId="77777777" w:rsidR="00B64803" w:rsidRDefault="00B64803">
      <w:pPr>
        <w:rPr>
          <w:rFonts w:ascii="Open Sans" w:hAnsi="Open Sans"/>
          <w:sz w:val="24"/>
          <w:szCs w:val="24"/>
        </w:rPr>
      </w:pPr>
    </w:p>
    <w:p w14:paraId="4C214133" w14:textId="77777777" w:rsidR="00B64803" w:rsidRDefault="00B64803">
      <w:pPr>
        <w:rPr>
          <w:rFonts w:ascii="Open Sans" w:hAnsi="Open Sans"/>
          <w:sz w:val="24"/>
          <w:szCs w:val="24"/>
        </w:rPr>
      </w:pPr>
    </w:p>
    <w:p w14:paraId="32CF1C6B" w14:textId="77777777" w:rsidR="00B64803" w:rsidRPr="00B64803" w:rsidRDefault="00B64803">
      <w:pPr>
        <w:rPr>
          <w:rFonts w:ascii="Open Sans" w:hAnsi="Open Sans"/>
          <w:sz w:val="24"/>
          <w:szCs w:val="24"/>
        </w:rPr>
      </w:pPr>
    </w:p>
    <w:p w14:paraId="6CACFBB7" w14:textId="77777777" w:rsidR="004B7033" w:rsidRPr="00B64803" w:rsidRDefault="004B7033">
      <w:pPr>
        <w:rPr>
          <w:rFonts w:ascii="Open Sans" w:hAnsi="Open Sans"/>
          <w:sz w:val="24"/>
          <w:szCs w:val="24"/>
        </w:rPr>
      </w:pPr>
    </w:p>
    <w:sectPr w:rsidR="004B7033" w:rsidRPr="00B64803" w:rsidSect="004204CA">
      <w:footerReference w:type="even" r:id="rId10"/>
      <w:footerReference w:type="default" r:id="rId11"/>
      <w:pgSz w:w="12240" w:h="15840"/>
      <w:pgMar w:top="1440" w:right="1260" w:bottom="1440" w:left="180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F58C6" w14:textId="77777777" w:rsidR="003A0F8E" w:rsidRDefault="003A0F8E" w:rsidP="00B64803">
      <w:r>
        <w:separator/>
      </w:r>
    </w:p>
    <w:p w14:paraId="7EFD5527" w14:textId="77777777" w:rsidR="003A0F8E" w:rsidRDefault="003A0F8E"/>
    <w:p w14:paraId="57B8C655" w14:textId="77777777" w:rsidR="003A0F8E" w:rsidRDefault="003A0F8E" w:rsidP="00236B05">
      <w:pPr>
        <w:numPr>
          <w:ilvl w:val="0"/>
          <w:numId w:val="1"/>
        </w:numPr>
      </w:pPr>
    </w:p>
    <w:p w14:paraId="669D8CCF" w14:textId="77777777" w:rsidR="003A0F8E" w:rsidRDefault="003A0F8E" w:rsidP="004204CA">
      <w:pPr>
        <w:pStyle w:val="NoSpacing"/>
        <w:numPr>
          <w:ilvl w:val="0"/>
          <w:numId w:val="1"/>
        </w:numPr>
      </w:pPr>
    </w:p>
  </w:endnote>
  <w:endnote w:type="continuationSeparator" w:id="0">
    <w:p w14:paraId="557A4589" w14:textId="77777777" w:rsidR="003A0F8E" w:rsidRDefault="003A0F8E" w:rsidP="00B64803">
      <w:r>
        <w:continuationSeparator/>
      </w:r>
    </w:p>
    <w:p w14:paraId="4ECA6918" w14:textId="77777777" w:rsidR="003A0F8E" w:rsidRDefault="003A0F8E"/>
    <w:p w14:paraId="462E8CC5" w14:textId="77777777" w:rsidR="003A0F8E" w:rsidRDefault="003A0F8E" w:rsidP="00236B05">
      <w:pPr>
        <w:numPr>
          <w:ilvl w:val="0"/>
          <w:numId w:val="1"/>
        </w:numPr>
      </w:pPr>
    </w:p>
    <w:p w14:paraId="02DB2D3F" w14:textId="77777777" w:rsidR="003A0F8E" w:rsidRDefault="003A0F8E" w:rsidP="004204CA">
      <w:pPr>
        <w:pStyle w:val="NoSpacing"/>
        <w:numPr>
          <w:ilvl w:val="0"/>
          <w:numId w:val="1"/>
        </w:num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4020202020204"/>
    <w:charset w:val="00"/>
    <w:family w:val="swiss"/>
    <w:pitch w:val="variable"/>
    <w:sig w:usb0="E00002EF" w:usb1="4000205B" w:usb2="00000028"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2817A" w14:textId="77777777" w:rsidR="00954336" w:rsidRDefault="00954336" w:rsidP="005164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FE0F93" w14:textId="77777777" w:rsidR="00954336" w:rsidRDefault="00954336" w:rsidP="005164A0">
    <w:pPr>
      <w:pStyle w:val="Footer"/>
      <w:ind w:right="360"/>
    </w:pPr>
  </w:p>
  <w:p w14:paraId="5BA81D3E" w14:textId="77777777" w:rsidR="00954336" w:rsidRDefault="00954336"/>
  <w:p w14:paraId="5B76BF1E" w14:textId="77777777" w:rsidR="00954336" w:rsidRDefault="00954336" w:rsidP="00236B05">
    <w:pPr>
      <w:numPr>
        <w:ilvl w:val="0"/>
        <w:numId w:val="1"/>
      </w:numPr>
    </w:pPr>
  </w:p>
  <w:p w14:paraId="758EDBCE" w14:textId="77777777" w:rsidR="00954336" w:rsidRDefault="00954336" w:rsidP="004204CA">
    <w:pPr>
      <w:pStyle w:val="NoSpacing"/>
      <w:numPr>
        <w:ilvl w:val="0"/>
        <w:numId w:val="1"/>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C86A0" w14:textId="77777777" w:rsidR="00954336" w:rsidRPr="004204CA" w:rsidRDefault="00954336" w:rsidP="005164A0">
    <w:pPr>
      <w:pStyle w:val="Footer"/>
      <w:framePr w:wrap="around" w:vAnchor="text" w:hAnchor="margin" w:xAlign="right" w:y="1"/>
      <w:rPr>
        <w:rStyle w:val="PageNumber"/>
        <w:rFonts w:ascii="Open Sans" w:hAnsi="Open Sans"/>
      </w:rPr>
    </w:pPr>
    <w:r w:rsidRPr="004204CA">
      <w:rPr>
        <w:rStyle w:val="PageNumber"/>
        <w:rFonts w:ascii="Open Sans" w:hAnsi="Open Sans"/>
      </w:rPr>
      <w:fldChar w:fldCharType="begin"/>
    </w:r>
    <w:r w:rsidRPr="004204CA">
      <w:rPr>
        <w:rStyle w:val="PageNumber"/>
        <w:rFonts w:ascii="Open Sans" w:hAnsi="Open Sans"/>
      </w:rPr>
      <w:instrText xml:space="preserve">PAGE  </w:instrText>
    </w:r>
    <w:r w:rsidRPr="004204CA">
      <w:rPr>
        <w:rStyle w:val="PageNumber"/>
        <w:rFonts w:ascii="Open Sans" w:hAnsi="Open Sans"/>
      </w:rPr>
      <w:fldChar w:fldCharType="separate"/>
    </w:r>
    <w:r w:rsidR="00544905">
      <w:rPr>
        <w:rStyle w:val="PageNumber"/>
        <w:rFonts w:ascii="Open Sans" w:hAnsi="Open Sans"/>
        <w:noProof/>
      </w:rPr>
      <w:t>1</w:t>
    </w:r>
    <w:r w:rsidRPr="004204CA">
      <w:rPr>
        <w:rStyle w:val="PageNumber"/>
        <w:rFonts w:ascii="Open Sans" w:hAnsi="Open Sans"/>
      </w:rPr>
      <w:fldChar w:fldCharType="end"/>
    </w:r>
  </w:p>
  <w:p w14:paraId="410564D1" w14:textId="77777777" w:rsidR="00954336" w:rsidRPr="005164A0" w:rsidRDefault="00954336" w:rsidP="005164A0">
    <w:pPr>
      <w:pStyle w:val="Footer"/>
      <w:ind w:right="360"/>
      <w:rPr>
        <w:rFonts w:ascii="Open Sans" w:hAnsi="Open Sans"/>
      </w:rPr>
    </w:pPr>
    <w:r w:rsidRPr="005164A0">
      <w:rPr>
        <w:rFonts w:ascii="Open Sans" w:hAnsi="Open Sans"/>
      </w:rPr>
      <w:t>PMA Sample School</w:t>
    </w:r>
  </w:p>
  <w:p w14:paraId="06F984B7" w14:textId="77777777" w:rsidR="00954336" w:rsidRPr="005164A0" w:rsidRDefault="00954336">
    <w:pPr>
      <w:pStyle w:val="Footer"/>
      <w:rPr>
        <w:rFonts w:ascii="Open Sans" w:hAnsi="Open Sans"/>
      </w:rPr>
    </w:pPr>
  </w:p>
  <w:p w14:paraId="2D650B57" w14:textId="77777777" w:rsidR="00954336" w:rsidRDefault="00954336"/>
  <w:p w14:paraId="1870DE8D" w14:textId="77777777" w:rsidR="00954336" w:rsidRDefault="00954336" w:rsidP="00236B05">
    <w:pPr>
      <w:ind w:left="720"/>
    </w:pPr>
  </w:p>
  <w:p w14:paraId="3D1687D0" w14:textId="77777777" w:rsidR="00954336" w:rsidRDefault="00954336" w:rsidP="004204C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C55C7" w14:textId="77777777" w:rsidR="003A0F8E" w:rsidRDefault="003A0F8E" w:rsidP="00B64803">
      <w:r>
        <w:separator/>
      </w:r>
    </w:p>
    <w:p w14:paraId="3A539DEB" w14:textId="77777777" w:rsidR="003A0F8E" w:rsidRDefault="003A0F8E"/>
    <w:p w14:paraId="34DE060E" w14:textId="77777777" w:rsidR="003A0F8E" w:rsidRDefault="003A0F8E" w:rsidP="00236B05">
      <w:pPr>
        <w:numPr>
          <w:ilvl w:val="0"/>
          <w:numId w:val="1"/>
        </w:numPr>
      </w:pPr>
    </w:p>
    <w:p w14:paraId="449B1E14" w14:textId="77777777" w:rsidR="003A0F8E" w:rsidRDefault="003A0F8E" w:rsidP="004204CA">
      <w:pPr>
        <w:pStyle w:val="NoSpacing"/>
        <w:numPr>
          <w:ilvl w:val="0"/>
          <w:numId w:val="1"/>
        </w:numPr>
      </w:pPr>
    </w:p>
  </w:footnote>
  <w:footnote w:type="continuationSeparator" w:id="0">
    <w:p w14:paraId="0E4FA81D" w14:textId="77777777" w:rsidR="003A0F8E" w:rsidRDefault="003A0F8E" w:rsidP="00B64803">
      <w:r>
        <w:continuationSeparator/>
      </w:r>
    </w:p>
    <w:p w14:paraId="20F12087" w14:textId="77777777" w:rsidR="003A0F8E" w:rsidRDefault="003A0F8E"/>
    <w:p w14:paraId="5D79932A" w14:textId="77777777" w:rsidR="003A0F8E" w:rsidRDefault="003A0F8E" w:rsidP="00236B05">
      <w:pPr>
        <w:numPr>
          <w:ilvl w:val="0"/>
          <w:numId w:val="1"/>
        </w:numPr>
      </w:pPr>
    </w:p>
    <w:p w14:paraId="1C0F8DF9" w14:textId="77777777" w:rsidR="003A0F8E" w:rsidRDefault="003A0F8E" w:rsidP="004204CA">
      <w:pPr>
        <w:pStyle w:val="NoSpacing"/>
        <w:numPr>
          <w:ilvl w:val="0"/>
          <w:numId w:val="1"/>
        </w:num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B2DA0"/>
    <w:multiLevelType w:val="hybridMultilevel"/>
    <w:tmpl w:val="0CDC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0666F"/>
    <w:multiLevelType w:val="hybridMultilevel"/>
    <w:tmpl w:val="0F847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250EB8"/>
    <w:multiLevelType w:val="hybridMultilevel"/>
    <w:tmpl w:val="CD4C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33235"/>
    <w:multiLevelType w:val="hybridMultilevel"/>
    <w:tmpl w:val="A3E05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15A8B"/>
    <w:multiLevelType w:val="hybridMultilevel"/>
    <w:tmpl w:val="A1B2B1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23D5C"/>
    <w:multiLevelType w:val="hybridMultilevel"/>
    <w:tmpl w:val="BCC4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D135D54"/>
    <w:multiLevelType w:val="hybridMultilevel"/>
    <w:tmpl w:val="5F9E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DA3455"/>
    <w:multiLevelType w:val="hybridMultilevel"/>
    <w:tmpl w:val="B778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AE7086"/>
    <w:multiLevelType w:val="hybridMultilevel"/>
    <w:tmpl w:val="36468406"/>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3B12419"/>
    <w:multiLevelType w:val="hybridMultilevel"/>
    <w:tmpl w:val="F76A39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AF7D5D"/>
    <w:multiLevelType w:val="hybridMultilevel"/>
    <w:tmpl w:val="573C06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FA51AA"/>
    <w:multiLevelType w:val="hybridMultilevel"/>
    <w:tmpl w:val="61D0E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6786E"/>
    <w:multiLevelType w:val="hybridMultilevel"/>
    <w:tmpl w:val="E002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9471EC"/>
    <w:multiLevelType w:val="hybridMultilevel"/>
    <w:tmpl w:val="6D0E4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C70D94"/>
    <w:multiLevelType w:val="hybridMultilevel"/>
    <w:tmpl w:val="122C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306132"/>
    <w:multiLevelType w:val="hybridMultilevel"/>
    <w:tmpl w:val="F4389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4F33E14"/>
    <w:multiLevelType w:val="hybridMultilevel"/>
    <w:tmpl w:val="917C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16385B"/>
    <w:multiLevelType w:val="hybridMultilevel"/>
    <w:tmpl w:val="8B70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905BE2"/>
    <w:multiLevelType w:val="hybridMultilevel"/>
    <w:tmpl w:val="7A20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ED6525"/>
    <w:multiLevelType w:val="hybridMultilevel"/>
    <w:tmpl w:val="22CC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8E2B81"/>
    <w:multiLevelType w:val="hybridMultilevel"/>
    <w:tmpl w:val="65DC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08049F"/>
    <w:multiLevelType w:val="hybridMultilevel"/>
    <w:tmpl w:val="F98C0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05159"/>
    <w:multiLevelType w:val="hybridMultilevel"/>
    <w:tmpl w:val="1370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7"/>
  </w:num>
  <w:num w:numId="4">
    <w:abstractNumId w:val="3"/>
  </w:num>
  <w:num w:numId="5">
    <w:abstractNumId w:val="6"/>
  </w:num>
  <w:num w:numId="6">
    <w:abstractNumId w:val="13"/>
  </w:num>
  <w:num w:numId="7">
    <w:abstractNumId w:val="21"/>
  </w:num>
  <w:num w:numId="8">
    <w:abstractNumId w:val="18"/>
  </w:num>
  <w:num w:numId="9">
    <w:abstractNumId w:val="11"/>
  </w:num>
  <w:num w:numId="10">
    <w:abstractNumId w:val="2"/>
  </w:num>
  <w:num w:numId="11">
    <w:abstractNumId w:val="22"/>
  </w:num>
  <w:num w:numId="12">
    <w:abstractNumId w:val="9"/>
  </w:num>
  <w:num w:numId="13">
    <w:abstractNumId w:val="4"/>
  </w:num>
  <w:num w:numId="14">
    <w:abstractNumId w:val="20"/>
  </w:num>
  <w:num w:numId="15">
    <w:abstractNumId w:val="19"/>
  </w:num>
  <w:num w:numId="16">
    <w:abstractNumId w:val="7"/>
  </w:num>
  <w:num w:numId="17">
    <w:abstractNumId w:val="10"/>
  </w:num>
  <w:num w:numId="18">
    <w:abstractNumId w:val="16"/>
  </w:num>
  <w:num w:numId="19">
    <w:abstractNumId w:val="8"/>
  </w:num>
  <w:num w:numId="20">
    <w:abstractNumId w:val="15"/>
  </w:num>
  <w:num w:numId="21">
    <w:abstractNumId w:val="12"/>
  </w:num>
  <w:num w:numId="22">
    <w:abstractNumId w:val="1"/>
  </w:num>
  <w:num w:numId="23">
    <w:abstractNumId w:val="1"/>
  </w:num>
  <w:num w:numId="2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4803"/>
    <w:rsid w:val="00020830"/>
    <w:rsid w:val="0002392D"/>
    <w:rsid w:val="000875FF"/>
    <w:rsid w:val="00100366"/>
    <w:rsid w:val="00100825"/>
    <w:rsid w:val="00185A49"/>
    <w:rsid w:val="00236B05"/>
    <w:rsid w:val="0025246C"/>
    <w:rsid w:val="00267A01"/>
    <w:rsid w:val="002718AB"/>
    <w:rsid w:val="0031011F"/>
    <w:rsid w:val="003A0F8E"/>
    <w:rsid w:val="003A1CB6"/>
    <w:rsid w:val="003E7028"/>
    <w:rsid w:val="004204CA"/>
    <w:rsid w:val="00486944"/>
    <w:rsid w:val="00494553"/>
    <w:rsid w:val="004B7033"/>
    <w:rsid w:val="004C132E"/>
    <w:rsid w:val="005164A0"/>
    <w:rsid w:val="00544905"/>
    <w:rsid w:val="005716C1"/>
    <w:rsid w:val="005B49D5"/>
    <w:rsid w:val="0065189F"/>
    <w:rsid w:val="006A2893"/>
    <w:rsid w:val="0079379B"/>
    <w:rsid w:val="007D08BF"/>
    <w:rsid w:val="007D6369"/>
    <w:rsid w:val="007F20C3"/>
    <w:rsid w:val="007F3767"/>
    <w:rsid w:val="00811647"/>
    <w:rsid w:val="008D6522"/>
    <w:rsid w:val="00917632"/>
    <w:rsid w:val="00946086"/>
    <w:rsid w:val="00954336"/>
    <w:rsid w:val="009747B4"/>
    <w:rsid w:val="00987CCE"/>
    <w:rsid w:val="009C79E0"/>
    <w:rsid w:val="00A347B0"/>
    <w:rsid w:val="00A63F95"/>
    <w:rsid w:val="00A76C3A"/>
    <w:rsid w:val="00AC2BE5"/>
    <w:rsid w:val="00AC597F"/>
    <w:rsid w:val="00B10268"/>
    <w:rsid w:val="00B64803"/>
    <w:rsid w:val="00C5621A"/>
    <w:rsid w:val="00CA115F"/>
    <w:rsid w:val="00CE239D"/>
    <w:rsid w:val="00D94B47"/>
    <w:rsid w:val="00E21C58"/>
    <w:rsid w:val="00ED230D"/>
    <w:rsid w:val="00EF020C"/>
    <w:rsid w:val="00F717F1"/>
    <w:rsid w:val="00FB0347"/>
    <w:rsid w:val="00FC4B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DAC7C"/>
  <w14:defaultImageDpi w14:val="300"/>
  <w15:docId w15:val="{A4F6BAF6-12B3-8F4F-9B62-2ED26F5C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03"/>
    <w:rPr>
      <w:sz w:val="20"/>
      <w:szCs w:val="22"/>
    </w:rPr>
  </w:style>
  <w:style w:type="paragraph" w:styleId="Heading1">
    <w:name w:val="heading 1"/>
    <w:basedOn w:val="Normal"/>
    <w:next w:val="Normal"/>
    <w:link w:val="Heading1Char"/>
    <w:uiPriority w:val="9"/>
    <w:qFormat/>
    <w:rsid w:val="00236B05"/>
    <w:pPr>
      <w:outlineLvl w:val="0"/>
    </w:pPr>
    <w:rPr>
      <w:rFonts w:ascii="Open Sans" w:hAnsi="Open Sans"/>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4803"/>
    <w:pPr>
      <w:tabs>
        <w:tab w:val="center" w:pos="4320"/>
        <w:tab w:val="right" w:pos="8640"/>
      </w:tabs>
    </w:pPr>
  </w:style>
  <w:style w:type="character" w:customStyle="1" w:styleId="HeaderChar">
    <w:name w:val="Header Char"/>
    <w:basedOn w:val="DefaultParagraphFont"/>
    <w:link w:val="Header"/>
    <w:uiPriority w:val="99"/>
    <w:rsid w:val="00B64803"/>
  </w:style>
  <w:style w:type="paragraph" w:styleId="Footer">
    <w:name w:val="footer"/>
    <w:basedOn w:val="Normal"/>
    <w:link w:val="FooterChar"/>
    <w:uiPriority w:val="99"/>
    <w:unhideWhenUsed/>
    <w:rsid w:val="00B64803"/>
    <w:pPr>
      <w:tabs>
        <w:tab w:val="center" w:pos="4320"/>
        <w:tab w:val="right" w:pos="8640"/>
      </w:tabs>
    </w:pPr>
  </w:style>
  <w:style w:type="character" w:customStyle="1" w:styleId="FooterChar">
    <w:name w:val="Footer Char"/>
    <w:basedOn w:val="DefaultParagraphFont"/>
    <w:link w:val="Footer"/>
    <w:uiPriority w:val="99"/>
    <w:rsid w:val="00B64803"/>
  </w:style>
  <w:style w:type="character" w:styleId="Hyperlink">
    <w:name w:val="Hyperlink"/>
    <w:basedOn w:val="DefaultParagraphFont"/>
    <w:uiPriority w:val="99"/>
    <w:unhideWhenUsed/>
    <w:rsid w:val="00B64803"/>
    <w:rPr>
      <w:color w:val="0000FF"/>
      <w:u w:val="single"/>
    </w:rPr>
  </w:style>
  <w:style w:type="paragraph" w:styleId="BalloonText">
    <w:name w:val="Balloon Text"/>
    <w:basedOn w:val="Normal"/>
    <w:link w:val="BalloonTextChar"/>
    <w:uiPriority w:val="99"/>
    <w:semiHidden/>
    <w:unhideWhenUsed/>
    <w:rsid w:val="00B64803"/>
    <w:rPr>
      <w:rFonts w:ascii="Lucida Grande" w:hAnsi="Lucida Grande"/>
      <w:sz w:val="18"/>
      <w:szCs w:val="18"/>
    </w:rPr>
  </w:style>
  <w:style w:type="character" w:customStyle="1" w:styleId="BalloonTextChar">
    <w:name w:val="Balloon Text Char"/>
    <w:basedOn w:val="DefaultParagraphFont"/>
    <w:link w:val="BalloonText"/>
    <w:uiPriority w:val="99"/>
    <w:semiHidden/>
    <w:rsid w:val="00B64803"/>
    <w:rPr>
      <w:rFonts w:ascii="Lucida Grande" w:hAnsi="Lucida Grande"/>
      <w:sz w:val="18"/>
      <w:szCs w:val="18"/>
    </w:rPr>
  </w:style>
  <w:style w:type="character" w:styleId="PageNumber">
    <w:name w:val="page number"/>
    <w:basedOn w:val="DefaultParagraphFont"/>
    <w:uiPriority w:val="99"/>
    <w:semiHidden/>
    <w:unhideWhenUsed/>
    <w:rsid w:val="005164A0"/>
  </w:style>
  <w:style w:type="character" w:customStyle="1" w:styleId="Heading1Char">
    <w:name w:val="Heading 1 Char"/>
    <w:basedOn w:val="DefaultParagraphFont"/>
    <w:link w:val="Heading1"/>
    <w:uiPriority w:val="9"/>
    <w:rsid w:val="00236B05"/>
    <w:rPr>
      <w:rFonts w:ascii="Open Sans" w:hAnsi="Open Sans"/>
      <w:b/>
      <w:sz w:val="32"/>
      <w:szCs w:val="32"/>
    </w:rPr>
  </w:style>
  <w:style w:type="paragraph" w:styleId="NoSpacing">
    <w:name w:val="No Spacing"/>
    <w:basedOn w:val="Normal"/>
    <w:uiPriority w:val="1"/>
    <w:qFormat/>
    <w:rsid w:val="004204CA"/>
    <w:pPr>
      <w:spacing w:line="276" w:lineRule="auto"/>
      <w:jc w:val="both"/>
    </w:pPr>
    <w:rPr>
      <w:rFonts w:ascii="Open Sans" w:hAnsi="Open Sans"/>
      <w:sz w:val="24"/>
      <w:szCs w:val="24"/>
    </w:rPr>
  </w:style>
  <w:style w:type="paragraph" w:styleId="ListParagraph">
    <w:name w:val="List Paragraph"/>
    <w:basedOn w:val="Normal"/>
    <w:uiPriority w:val="34"/>
    <w:qFormat/>
    <w:rsid w:val="007F20C3"/>
    <w:pPr>
      <w:ind w:left="720"/>
      <w:contextualSpacing/>
    </w:pPr>
    <w:rPr>
      <w:sz w:val="24"/>
      <w:szCs w:val="24"/>
    </w:rPr>
  </w:style>
  <w:style w:type="table" w:styleId="TableGrid">
    <w:name w:val="Table Grid"/>
    <w:basedOn w:val="TableNormal"/>
    <w:uiPriority w:val="59"/>
    <w:rsid w:val="00AC2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AC2BE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A1CB6"/>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1">
    <w:name w:val="toc 1"/>
    <w:basedOn w:val="Normal"/>
    <w:next w:val="Normal"/>
    <w:autoRedefine/>
    <w:uiPriority w:val="39"/>
    <w:unhideWhenUsed/>
    <w:rsid w:val="00954336"/>
    <w:pPr>
      <w:spacing w:before="120"/>
    </w:pPr>
    <w:rPr>
      <w:b/>
      <w:bCs/>
      <w:i/>
      <w:iCs/>
      <w:sz w:val="24"/>
      <w:szCs w:val="24"/>
    </w:rPr>
  </w:style>
  <w:style w:type="paragraph" w:styleId="TOC2">
    <w:name w:val="toc 2"/>
    <w:basedOn w:val="Normal"/>
    <w:next w:val="Normal"/>
    <w:autoRedefine/>
    <w:uiPriority w:val="39"/>
    <w:unhideWhenUsed/>
    <w:rsid w:val="00954336"/>
    <w:pPr>
      <w:spacing w:before="120"/>
      <w:ind w:left="200"/>
    </w:pPr>
    <w:rPr>
      <w:b/>
      <w:bCs/>
      <w:sz w:val="22"/>
    </w:rPr>
  </w:style>
  <w:style w:type="paragraph" w:styleId="TOC3">
    <w:name w:val="toc 3"/>
    <w:basedOn w:val="Normal"/>
    <w:next w:val="Normal"/>
    <w:autoRedefine/>
    <w:uiPriority w:val="39"/>
    <w:unhideWhenUsed/>
    <w:rsid w:val="00954336"/>
    <w:pPr>
      <w:ind w:left="400"/>
    </w:pPr>
    <w:rPr>
      <w:szCs w:val="20"/>
    </w:rPr>
  </w:style>
  <w:style w:type="paragraph" w:styleId="TOC4">
    <w:name w:val="toc 4"/>
    <w:basedOn w:val="Normal"/>
    <w:next w:val="Normal"/>
    <w:autoRedefine/>
    <w:uiPriority w:val="39"/>
    <w:unhideWhenUsed/>
    <w:rsid w:val="00954336"/>
    <w:pPr>
      <w:ind w:left="600"/>
    </w:pPr>
    <w:rPr>
      <w:szCs w:val="20"/>
    </w:rPr>
  </w:style>
  <w:style w:type="paragraph" w:styleId="TOC5">
    <w:name w:val="toc 5"/>
    <w:basedOn w:val="Normal"/>
    <w:next w:val="Normal"/>
    <w:autoRedefine/>
    <w:uiPriority w:val="39"/>
    <w:unhideWhenUsed/>
    <w:rsid w:val="00954336"/>
    <w:pPr>
      <w:ind w:left="800"/>
    </w:pPr>
    <w:rPr>
      <w:szCs w:val="20"/>
    </w:rPr>
  </w:style>
  <w:style w:type="paragraph" w:styleId="TOC6">
    <w:name w:val="toc 6"/>
    <w:basedOn w:val="Normal"/>
    <w:next w:val="Normal"/>
    <w:autoRedefine/>
    <w:uiPriority w:val="39"/>
    <w:unhideWhenUsed/>
    <w:rsid w:val="00954336"/>
    <w:pPr>
      <w:ind w:left="1000"/>
    </w:pPr>
    <w:rPr>
      <w:szCs w:val="20"/>
    </w:rPr>
  </w:style>
  <w:style w:type="paragraph" w:styleId="TOC7">
    <w:name w:val="toc 7"/>
    <w:basedOn w:val="Normal"/>
    <w:next w:val="Normal"/>
    <w:autoRedefine/>
    <w:uiPriority w:val="39"/>
    <w:unhideWhenUsed/>
    <w:rsid w:val="00954336"/>
    <w:pPr>
      <w:ind w:left="1200"/>
    </w:pPr>
    <w:rPr>
      <w:szCs w:val="20"/>
    </w:rPr>
  </w:style>
  <w:style w:type="paragraph" w:styleId="TOC8">
    <w:name w:val="toc 8"/>
    <w:basedOn w:val="Normal"/>
    <w:next w:val="Normal"/>
    <w:autoRedefine/>
    <w:uiPriority w:val="39"/>
    <w:unhideWhenUsed/>
    <w:rsid w:val="00954336"/>
    <w:pPr>
      <w:ind w:left="1400"/>
    </w:pPr>
    <w:rPr>
      <w:szCs w:val="20"/>
    </w:rPr>
  </w:style>
  <w:style w:type="paragraph" w:styleId="TOC9">
    <w:name w:val="toc 9"/>
    <w:basedOn w:val="Normal"/>
    <w:next w:val="Normal"/>
    <w:autoRedefine/>
    <w:uiPriority w:val="39"/>
    <w:unhideWhenUsed/>
    <w:rsid w:val="00954336"/>
    <w:pPr>
      <w:ind w:left="1600"/>
    </w:pPr>
    <w:rPr>
      <w:szCs w:val="20"/>
    </w:rPr>
  </w:style>
  <w:style w:type="paragraph" w:styleId="TOCHeading">
    <w:name w:val="TOC Heading"/>
    <w:basedOn w:val="Heading1"/>
    <w:next w:val="Normal"/>
    <w:uiPriority w:val="39"/>
    <w:unhideWhenUsed/>
    <w:qFormat/>
    <w:rsid w:val="00185A49"/>
    <w:pPr>
      <w:keepNext/>
      <w:keepLines/>
      <w:spacing w:before="480" w:line="276" w:lineRule="auto"/>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055876">
      <w:bodyDiv w:val="1"/>
      <w:marLeft w:val="0"/>
      <w:marRight w:val="0"/>
      <w:marTop w:val="0"/>
      <w:marBottom w:val="0"/>
      <w:divBdr>
        <w:top w:val="none" w:sz="0" w:space="0" w:color="auto"/>
        <w:left w:val="none" w:sz="0" w:space="0" w:color="auto"/>
        <w:bottom w:val="none" w:sz="0" w:space="0" w:color="auto"/>
        <w:right w:val="none" w:sz="0" w:space="0" w:color="auto"/>
      </w:divBdr>
    </w:div>
    <w:div w:id="396056955">
      <w:bodyDiv w:val="1"/>
      <w:marLeft w:val="0"/>
      <w:marRight w:val="0"/>
      <w:marTop w:val="0"/>
      <w:marBottom w:val="0"/>
      <w:divBdr>
        <w:top w:val="none" w:sz="0" w:space="0" w:color="auto"/>
        <w:left w:val="none" w:sz="0" w:space="0" w:color="auto"/>
        <w:bottom w:val="none" w:sz="0" w:space="0" w:color="auto"/>
        <w:right w:val="none" w:sz="0" w:space="0" w:color="auto"/>
      </w:divBdr>
    </w:div>
    <w:div w:id="619189059">
      <w:bodyDiv w:val="1"/>
      <w:marLeft w:val="0"/>
      <w:marRight w:val="0"/>
      <w:marTop w:val="0"/>
      <w:marBottom w:val="0"/>
      <w:divBdr>
        <w:top w:val="none" w:sz="0" w:space="0" w:color="auto"/>
        <w:left w:val="none" w:sz="0" w:space="0" w:color="auto"/>
        <w:bottom w:val="none" w:sz="0" w:space="0" w:color="auto"/>
        <w:right w:val="none" w:sz="0" w:space="0" w:color="auto"/>
      </w:divBdr>
    </w:div>
    <w:div w:id="668603077">
      <w:bodyDiv w:val="1"/>
      <w:marLeft w:val="0"/>
      <w:marRight w:val="0"/>
      <w:marTop w:val="0"/>
      <w:marBottom w:val="0"/>
      <w:divBdr>
        <w:top w:val="none" w:sz="0" w:space="0" w:color="auto"/>
        <w:left w:val="none" w:sz="0" w:space="0" w:color="auto"/>
        <w:bottom w:val="none" w:sz="0" w:space="0" w:color="auto"/>
        <w:right w:val="none" w:sz="0" w:space="0" w:color="auto"/>
      </w:divBdr>
    </w:div>
    <w:div w:id="681705977">
      <w:bodyDiv w:val="1"/>
      <w:marLeft w:val="0"/>
      <w:marRight w:val="0"/>
      <w:marTop w:val="0"/>
      <w:marBottom w:val="0"/>
      <w:divBdr>
        <w:top w:val="none" w:sz="0" w:space="0" w:color="auto"/>
        <w:left w:val="none" w:sz="0" w:space="0" w:color="auto"/>
        <w:bottom w:val="none" w:sz="0" w:space="0" w:color="auto"/>
        <w:right w:val="none" w:sz="0" w:space="0" w:color="auto"/>
      </w:divBdr>
    </w:div>
    <w:div w:id="687217759">
      <w:bodyDiv w:val="1"/>
      <w:marLeft w:val="0"/>
      <w:marRight w:val="0"/>
      <w:marTop w:val="0"/>
      <w:marBottom w:val="0"/>
      <w:divBdr>
        <w:top w:val="none" w:sz="0" w:space="0" w:color="auto"/>
        <w:left w:val="none" w:sz="0" w:space="0" w:color="auto"/>
        <w:bottom w:val="none" w:sz="0" w:space="0" w:color="auto"/>
        <w:right w:val="none" w:sz="0" w:space="0" w:color="auto"/>
      </w:divBdr>
    </w:div>
    <w:div w:id="727455351">
      <w:bodyDiv w:val="1"/>
      <w:marLeft w:val="0"/>
      <w:marRight w:val="0"/>
      <w:marTop w:val="0"/>
      <w:marBottom w:val="0"/>
      <w:divBdr>
        <w:top w:val="none" w:sz="0" w:space="0" w:color="auto"/>
        <w:left w:val="none" w:sz="0" w:space="0" w:color="auto"/>
        <w:bottom w:val="none" w:sz="0" w:space="0" w:color="auto"/>
        <w:right w:val="none" w:sz="0" w:space="0" w:color="auto"/>
      </w:divBdr>
    </w:div>
    <w:div w:id="800422548">
      <w:bodyDiv w:val="1"/>
      <w:marLeft w:val="0"/>
      <w:marRight w:val="0"/>
      <w:marTop w:val="0"/>
      <w:marBottom w:val="0"/>
      <w:divBdr>
        <w:top w:val="none" w:sz="0" w:space="0" w:color="auto"/>
        <w:left w:val="none" w:sz="0" w:space="0" w:color="auto"/>
        <w:bottom w:val="none" w:sz="0" w:space="0" w:color="auto"/>
        <w:right w:val="none" w:sz="0" w:space="0" w:color="auto"/>
      </w:divBdr>
    </w:div>
    <w:div w:id="813984724">
      <w:bodyDiv w:val="1"/>
      <w:marLeft w:val="0"/>
      <w:marRight w:val="0"/>
      <w:marTop w:val="0"/>
      <w:marBottom w:val="0"/>
      <w:divBdr>
        <w:top w:val="none" w:sz="0" w:space="0" w:color="auto"/>
        <w:left w:val="none" w:sz="0" w:space="0" w:color="auto"/>
        <w:bottom w:val="none" w:sz="0" w:space="0" w:color="auto"/>
        <w:right w:val="none" w:sz="0" w:space="0" w:color="auto"/>
      </w:divBdr>
    </w:div>
    <w:div w:id="888616173">
      <w:bodyDiv w:val="1"/>
      <w:marLeft w:val="0"/>
      <w:marRight w:val="0"/>
      <w:marTop w:val="0"/>
      <w:marBottom w:val="0"/>
      <w:divBdr>
        <w:top w:val="none" w:sz="0" w:space="0" w:color="auto"/>
        <w:left w:val="none" w:sz="0" w:space="0" w:color="auto"/>
        <w:bottom w:val="none" w:sz="0" w:space="0" w:color="auto"/>
        <w:right w:val="none" w:sz="0" w:space="0" w:color="auto"/>
      </w:divBdr>
    </w:div>
    <w:div w:id="935819790">
      <w:bodyDiv w:val="1"/>
      <w:marLeft w:val="0"/>
      <w:marRight w:val="0"/>
      <w:marTop w:val="0"/>
      <w:marBottom w:val="0"/>
      <w:divBdr>
        <w:top w:val="none" w:sz="0" w:space="0" w:color="auto"/>
        <w:left w:val="none" w:sz="0" w:space="0" w:color="auto"/>
        <w:bottom w:val="none" w:sz="0" w:space="0" w:color="auto"/>
        <w:right w:val="none" w:sz="0" w:space="0" w:color="auto"/>
      </w:divBdr>
    </w:div>
    <w:div w:id="1088112428">
      <w:bodyDiv w:val="1"/>
      <w:marLeft w:val="0"/>
      <w:marRight w:val="0"/>
      <w:marTop w:val="0"/>
      <w:marBottom w:val="0"/>
      <w:divBdr>
        <w:top w:val="none" w:sz="0" w:space="0" w:color="auto"/>
        <w:left w:val="none" w:sz="0" w:space="0" w:color="auto"/>
        <w:bottom w:val="none" w:sz="0" w:space="0" w:color="auto"/>
        <w:right w:val="none" w:sz="0" w:space="0" w:color="auto"/>
      </w:divBdr>
    </w:div>
    <w:div w:id="1129979063">
      <w:bodyDiv w:val="1"/>
      <w:marLeft w:val="0"/>
      <w:marRight w:val="0"/>
      <w:marTop w:val="0"/>
      <w:marBottom w:val="0"/>
      <w:divBdr>
        <w:top w:val="none" w:sz="0" w:space="0" w:color="auto"/>
        <w:left w:val="none" w:sz="0" w:space="0" w:color="auto"/>
        <w:bottom w:val="none" w:sz="0" w:space="0" w:color="auto"/>
        <w:right w:val="none" w:sz="0" w:space="0" w:color="auto"/>
      </w:divBdr>
    </w:div>
    <w:div w:id="1153062127">
      <w:bodyDiv w:val="1"/>
      <w:marLeft w:val="0"/>
      <w:marRight w:val="0"/>
      <w:marTop w:val="0"/>
      <w:marBottom w:val="0"/>
      <w:divBdr>
        <w:top w:val="none" w:sz="0" w:space="0" w:color="auto"/>
        <w:left w:val="none" w:sz="0" w:space="0" w:color="auto"/>
        <w:bottom w:val="none" w:sz="0" w:space="0" w:color="auto"/>
        <w:right w:val="none" w:sz="0" w:space="0" w:color="auto"/>
      </w:divBdr>
    </w:div>
    <w:div w:id="1155687029">
      <w:bodyDiv w:val="1"/>
      <w:marLeft w:val="0"/>
      <w:marRight w:val="0"/>
      <w:marTop w:val="0"/>
      <w:marBottom w:val="0"/>
      <w:divBdr>
        <w:top w:val="none" w:sz="0" w:space="0" w:color="auto"/>
        <w:left w:val="none" w:sz="0" w:space="0" w:color="auto"/>
        <w:bottom w:val="none" w:sz="0" w:space="0" w:color="auto"/>
        <w:right w:val="none" w:sz="0" w:space="0" w:color="auto"/>
      </w:divBdr>
    </w:div>
    <w:div w:id="1234580576">
      <w:bodyDiv w:val="1"/>
      <w:marLeft w:val="0"/>
      <w:marRight w:val="0"/>
      <w:marTop w:val="0"/>
      <w:marBottom w:val="0"/>
      <w:divBdr>
        <w:top w:val="none" w:sz="0" w:space="0" w:color="auto"/>
        <w:left w:val="none" w:sz="0" w:space="0" w:color="auto"/>
        <w:bottom w:val="none" w:sz="0" w:space="0" w:color="auto"/>
        <w:right w:val="none" w:sz="0" w:space="0" w:color="auto"/>
      </w:divBdr>
    </w:div>
    <w:div w:id="1282035618">
      <w:bodyDiv w:val="1"/>
      <w:marLeft w:val="0"/>
      <w:marRight w:val="0"/>
      <w:marTop w:val="0"/>
      <w:marBottom w:val="0"/>
      <w:divBdr>
        <w:top w:val="none" w:sz="0" w:space="0" w:color="auto"/>
        <w:left w:val="none" w:sz="0" w:space="0" w:color="auto"/>
        <w:bottom w:val="none" w:sz="0" w:space="0" w:color="auto"/>
        <w:right w:val="none" w:sz="0" w:space="0" w:color="auto"/>
      </w:divBdr>
    </w:div>
    <w:div w:id="1488131601">
      <w:bodyDiv w:val="1"/>
      <w:marLeft w:val="0"/>
      <w:marRight w:val="0"/>
      <w:marTop w:val="0"/>
      <w:marBottom w:val="0"/>
      <w:divBdr>
        <w:top w:val="none" w:sz="0" w:space="0" w:color="auto"/>
        <w:left w:val="none" w:sz="0" w:space="0" w:color="auto"/>
        <w:bottom w:val="none" w:sz="0" w:space="0" w:color="auto"/>
        <w:right w:val="none" w:sz="0" w:space="0" w:color="auto"/>
      </w:divBdr>
    </w:div>
    <w:div w:id="1572039126">
      <w:bodyDiv w:val="1"/>
      <w:marLeft w:val="0"/>
      <w:marRight w:val="0"/>
      <w:marTop w:val="0"/>
      <w:marBottom w:val="0"/>
      <w:divBdr>
        <w:top w:val="none" w:sz="0" w:space="0" w:color="auto"/>
        <w:left w:val="none" w:sz="0" w:space="0" w:color="auto"/>
        <w:bottom w:val="none" w:sz="0" w:space="0" w:color="auto"/>
        <w:right w:val="none" w:sz="0" w:space="0" w:color="auto"/>
      </w:divBdr>
    </w:div>
    <w:div w:id="1587879413">
      <w:bodyDiv w:val="1"/>
      <w:marLeft w:val="0"/>
      <w:marRight w:val="0"/>
      <w:marTop w:val="0"/>
      <w:marBottom w:val="0"/>
      <w:divBdr>
        <w:top w:val="none" w:sz="0" w:space="0" w:color="auto"/>
        <w:left w:val="none" w:sz="0" w:space="0" w:color="auto"/>
        <w:bottom w:val="none" w:sz="0" w:space="0" w:color="auto"/>
        <w:right w:val="none" w:sz="0" w:space="0" w:color="auto"/>
      </w:divBdr>
    </w:div>
    <w:div w:id="1624846012">
      <w:bodyDiv w:val="1"/>
      <w:marLeft w:val="0"/>
      <w:marRight w:val="0"/>
      <w:marTop w:val="0"/>
      <w:marBottom w:val="0"/>
      <w:divBdr>
        <w:top w:val="none" w:sz="0" w:space="0" w:color="auto"/>
        <w:left w:val="none" w:sz="0" w:space="0" w:color="auto"/>
        <w:bottom w:val="none" w:sz="0" w:space="0" w:color="auto"/>
        <w:right w:val="none" w:sz="0" w:space="0" w:color="auto"/>
      </w:divBdr>
    </w:div>
    <w:div w:id="1868132495">
      <w:bodyDiv w:val="1"/>
      <w:marLeft w:val="0"/>
      <w:marRight w:val="0"/>
      <w:marTop w:val="0"/>
      <w:marBottom w:val="0"/>
      <w:divBdr>
        <w:top w:val="none" w:sz="0" w:space="0" w:color="auto"/>
        <w:left w:val="none" w:sz="0" w:space="0" w:color="auto"/>
        <w:bottom w:val="none" w:sz="0" w:space="0" w:color="auto"/>
        <w:right w:val="none" w:sz="0" w:space="0" w:color="auto"/>
      </w:divBdr>
    </w:div>
    <w:div w:id="2049522610">
      <w:bodyDiv w:val="1"/>
      <w:marLeft w:val="0"/>
      <w:marRight w:val="0"/>
      <w:marTop w:val="0"/>
      <w:marBottom w:val="0"/>
      <w:divBdr>
        <w:top w:val="none" w:sz="0" w:space="0" w:color="auto"/>
        <w:left w:val="none" w:sz="0" w:space="0" w:color="auto"/>
        <w:bottom w:val="none" w:sz="0" w:space="0" w:color="auto"/>
        <w:right w:val="none" w:sz="0" w:space="0" w:color="auto"/>
      </w:divBdr>
    </w:div>
    <w:div w:id="2061198666">
      <w:bodyDiv w:val="1"/>
      <w:marLeft w:val="0"/>
      <w:marRight w:val="0"/>
      <w:marTop w:val="0"/>
      <w:marBottom w:val="0"/>
      <w:divBdr>
        <w:top w:val="none" w:sz="0" w:space="0" w:color="auto"/>
        <w:left w:val="none" w:sz="0" w:space="0" w:color="auto"/>
        <w:bottom w:val="none" w:sz="0" w:space="0" w:color="auto"/>
        <w:right w:val="none" w:sz="0" w:space="0" w:color="auto"/>
      </w:divBdr>
    </w:div>
    <w:div w:id="20929710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SAP@pilatesmethod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9797415-4AF2-3D44-BB5E-D2219140E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14</Pages>
  <Words>2827</Words>
  <Characters>16118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Pilates Method Alliance </Company>
  <LinksUpToDate>false</LinksUpToDate>
  <CharactersWithSpaces>18908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PMA Macbook</dc:creator>
  <cp:keywords/>
  <dc:description/>
  <cp:lastModifiedBy>Orianne Tairum</cp:lastModifiedBy>
  <cp:revision>36</cp:revision>
  <dcterms:created xsi:type="dcterms:W3CDTF">2019-05-17T15:20:00Z</dcterms:created>
  <dcterms:modified xsi:type="dcterms:W3CDTF">2020-04-15T21:43:00Z</dcterms:modified>
</cp:coreProperties>
</file>